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761A" w:rsidRPr="002A08D1" w:rsidRDefault="008D761A" w:rsidP="008D761A">
      <w:pPr>
        <w:pStyle w:val="Default"/>
        <w:jc w:val="both"/>
        <w:rPr>
          <w:bCs/>
        </w:rPr>
      </w:pPr>
      <w:r w:rsidRPr="002A08D1">
        <w:rPr>
          <w:bCs/>
          <w:noProof/>
          <w:lang w:val="hu-HU" w:eastAsia="hu-H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166480</wp:posOffset>
            </wp:positionH>
            <wp:positionV relativeFrom="paragraph">
              <wp:posOffset>103367</wp:posOffset>
            </wp:positionV>
            <wp:extent cx="667385" cy="838200"/>
            <wp:effectExtent l="0" t="0" r="0" b="0"/>
            <wp:wrapTight wrapText="bothSides">
              <wp:wrapPolygon edited="0">
                <wp:start x="0" y="0"/>
                <wp:lineTo x="0" y="21109"/>
                <wp:lineTo x="20963" y="21109"/>
                <wp:lineTo x="20963" y="0"/>
                <wp:lineTo x="0" y="0"/>
              </wp:wrapPolygon>
            </wp:wrapTight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385" cy="838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A2D51" w:rsidRPr="002A08D1" w:rsidRDefault="00CA2D51" w:rsidP="008D761A">
      <w:pPr>
        <w:pStyle w:val="Default"/>
        <w:jc w:val="both"/>
        <w:rPr>
          <w:bCs/>
        </w:rPr>
      </w:pPr>
      <w:r w:rsidRPr="002A08D1">
        <w:rPr>
          <w:bCs/>
        </w:rPr>
        <w:t>R</w:t>
      </w:r>
      <w:r w:rsidR="008D761A" w:rsidRPr="002A08D1">
        <w:rPr>
          <w:bCs/>
        </w:rPr>
        <w:t xml:space="preserve">omânia </w:t>
      </w:r>
    </w:p>
    <w:p w:rsidR="008D761A" w:rsidRPr="002A08D1" w:rsidRDefault="008D761A" w:rsidP="008D761A">
      <w:pPr>
        <w:pStyle w:val="Default"/>
        <w:jc w:val="both"/>
        <w:rPr>
          <w:bCs/>
        </w:rPr>
      </w:pPr>
      <w:r w:rsidRPr="002A08D1">
        <w:rPr>
          <w:bCs/>
        </w:rPr>
        <w:t>Județul Harghita</w:t>
      </w:r>
    </w:p>
    <w:p w:rsidR="008D761A" w:rsidRPr="002A08D1" w:rsidRDefault="008D761A" w:rsidP="008D761A">
      <w:pPr>
        <w:pStyle w:val="Default"/>
        <w:jc w:val="both"/>
        <w:rPr>
          <w:bCs/>
        </w:rPr>
      </w:pPr>
      <w:r w:rsidRPr="002A08D1">
        <w:rPr>
          <w:bCs/>
        </w:rPr>
        <w:t>Primăria C</w:t>
      </w:r>
      <w:r w:rsidR="00CA2D51" w:rsidRPr="002A08D1">
        <w:rPr>
          <w:bCs/>
        </w:rPr>
        <w:t>omunei Dealu</w:t>
      </w:r>
    </w:p>
    <w:p w:rsidR="008D761A" w:rsidRPr="002A08D1" w:rsidRDefault="00484CC4" w:rsidP="00CA2D51">
      <w:pPr>
        <w:pStyle w:val="Default"/>
        <w:spacing w:line="360" w:lineRule="auto"/>
        <w:jc w:val="both"/>
        <w:rPr>
          <w:rFonts w:eastAsia="Times New Roman"/>
          <w:bCs/>
          <w:lang w:eastAsia="ro-RO"/>
        </w:rPr>
      </w:pPr>
      <w:r w:rsidRPr="002A08D1">
        <w:rPr>
          <w:bCs/>
        </w:rPr>
        <w:t>Consiliul Local</w:t>
      </w:r>
      <w:r w:rsidR="00215BFC">
        <w:rPr>
          <w:bCs/>
        </w:rPr>
        <w:t xml:space="preserve"> al Comunei Dealu </w:t>
      </w:r>
    </w:p>
    <w:p w:rsidR="002D2017" w:rsidRPr="007B371C" w:rsidRDefault="000017FF" w:rsidP="007B371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2A08D1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 w:rsidRPr="002A08D1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</w:p>
    <w:p w:rsidR="00730A60" w:rsidRPr="007B371C" w:rsidRDefault="00725B51" w:rsidP="007B37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  <w:r w:rsidRPr="007B371C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Proiect de hotărâre nr.22</w:t>
      </w:r>
      <w:r w:rsidR="002D2017" w:rsidRPr="007B371C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/2026</w:t>
      </w:r>
    </w:p>
    <w:p w:rsidR="002A08D1" w:rsidRPr="007B371C" w:rsidRDefault="00474D69" w:rsidP="007B371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371C">
        <w:rPr>
          <w:rFonts w:ascii="Times New Roman" w:hAnsi="Times New Roman" w:cs="Times New Roman"/>
          <w:b/>
          <w:sz w:val="24"/>
          <w:szCs w:val="24"/>
        </w:rPr>
        <w:t xml:space="preserve">a proiectului de hotărâre </w:t>
      </w:r>
      <w:r w:rsidR="00725B51" w:rsidRPr="007B371C">
        <w:rPr>
          <w:rFonts w:ascii="Times New Roman" w:hAnsi="Times New Roman" w:cs="Times New Roman"/>
          <w:b/>
          <w:sz w:val="24"/>
          <w:szCs w:val="24"/>
        </w:rPr>
        <w:t xml:space="preserve"> privind aprobarea închirierii prin atribuire directă a suprafețelor de pajiști disponibile aflate în administrarea Comunei Dealu, respectiv a DOCUMENTAȚIEI DE ATRIBUIRE DIRECTĂ si a REFERATULUI DE OPORTUNITATE.</w:t>
      </w:r>
    </w:p>
    <w:p w:rsidR="00725B51" w:rsidRPr="00396AEA" w:rsidRDefault="00725B51" w:rsidP="007B371C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</w:p>
    <w:p w:rsidR="00730A60" w:rsidRPr="00725B51" w:rsidRDefault="003573B0" w:rsidP="00730A60">
      <w:pPr>
        <w:jc w:val="both"/>
        <w:rPr>
          <w:rFonts w:ascii="Times New Roman" w:hAnsi="Times New Roman" w:cs="Times New Roman"/>
          <w:sz w:val="24"/>
          <w:szCs w:val="24"/>
        </w:rPr>
      </w:pPr>
      <w:r w:rsidRPr="00725B51">
        <w:rPr>
          <w:rFonts w:ascii="Times New Roman" w:hAnsi="Times New Roman" w:cs="Times New Roman"/>
          <w:sz w:val="24"/>
          <w:szCs w:val="24"/>
        </w:rPr>
        <w:tab/>
        <w:t>Consiliul Local al C</w:t>
      </w:r>
      <w:r w:rsidR="002A08D1" w:rsidRPr="00725B51">
        <w:rPr>
          <w:rFonts w:ascii="Times New Roman" w:hAnsi="Times New Roman" w:cs="Times New Roman"/>
          <w:sz w:val="24"/>
          <w:szCs w:val="24"/>
        </w:rPr>
        <w:t>omunei Dealu, întrunit în şedinţă ordinară,</w:t>
      </w:r>
    </w:p>
    <w:p w:rsidR="002A08D1" w:rsidRPr="006A09E7" w:rsidRDefault="00730A60" w:rsidP="00474D69">
      <w:pPr>
        <w:autoSpaceDE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5B51">
        <w:rPr>
          <w:rFonts w:ascii="Times New Roman" w:hAnsi="Times New Roman" w:cs="Times New Roman"/>
          <w:sz w:val="24"/>
          <w:szCs w:val="24"/>
        </w:rPr>
        <w:t>Având în vedere</w:t>
      </w:r>
      <w:bookmarkStart w:id="0" w:name="_Hlk95294952"/>
      <w:r w:rsidR="002D2017" w:rsidRPr="00725B51">
        <w:rPr>
          <w:rFonts w:ascii="Times New Roman" w:hAnsi="Times New Roman" w:cs="Times New Roman"/>
          <w:sz w:val="24"/>
          <w:szCs w:val="24"/>
        </w:rPr>
        <w:t xml:space="preserve"> </w:t>
      </w:r>
      <w:r w:rsidR="002A08D1" w:rsidRPr="00725B51">
        <w:rPr>
          <w:rFonts w:ascii="Times New Roman" w:hAnsi="Times New Roman" w:cs="Times New Roman"/>
          <w:sz w:val="24"/>
          <w:szCs w:val="24"/>
        </w:rPr>
        <w:t xml:space="preserve">Raportul </w:t>
      </w:r>
      <w:r w:rsidR="00CC76BE" w:rsidRPr="00725B51">
        <w:rPr>
          <w:rFonts w:ascii="Times New Roman" w:hAnsi="Times New Roman" w:cs="Times New Roman"/>
          <w:sz w:val="24"/>
          <w:szCs w:val="24"/>
        </w:rPr>
        <w:t xml:space="preserve">de specialitate </w:t>
      </w:r>
      <w:r w:rsidR="002A08D1" w:rsidRPr="00725B51">
        <w:rPr>
          <w:rFonts w:ascii="Times New Roman" w:hAnsi="Times New Roman" w:cs="Times New Roman"/>
          <w:sz w:val="24"/>
          <w:szCs w:val="24"/>
        </w:rPr>
        <w:t>nr.</w:t>
      </w:r>
      <w:r w:rsidR="002D2017" w:rsidRPr="00725B51">
        <w:rPr>
          <w:rFonts w:ascii="Times New Roman" w:hAnsi="Times New Roman" w:cs="Times New Roman"/>
          <w:sz w:val="24"/>
          <w:szCs w:val="24"/>
        </w:rPr>
        <w:t>.......</w:t>
      </w:r>
      <w:r w:rsidR="003F4C19" w:rsidRPr="00725B51">
        <w:rPr>
          <w:rFonts w:ascii="Times New Roman" w:hAnsi="Times New Roman" w:cs="Times New Roman"/>
          <w:sz w:val="24"/>
          <w:szCs w:val="24"/>
        </w:rPr>
        <w:t xml:space="preserve"> </w:t>
      </w:r>
      <w:r w:rsidR="00CC76BE" w:rsidRPr="00725B51">
        <w:rPr>
          <w:rFonts w:ascii="Times New Roman" w:hAnsi="Times New Roman" w:cs="Times New Roman"/>
          <w:sz w:val="24"/>
          <w:szCs w:val="24"/>
        </w:rPr>
        <w:t xml:space="preserve">al </w:t>
      </w:r>
      <w:r w:rsidR="00725B51" w:rsidRPr="00725B51">
        <w:rPr>
          <w:rFonts w:ascii="Times New Roman" w:hAnsi="Times New Roman" w:cs="Times New Roman"/>
          <w:sz w:val="24"/>
          <w:szCs w:val="24"/>
        </w:rPr>
        <w:t>viceprimarului</w:t>
      </w:r>
      <w:r w:rsidR="002A08D1" w:rsidRPr="00725B51">
        <w:rPr>
          <w:rFonts w:ascii="Times New Roman" w:hAnsi="Times New Roman" w:cs="Times New Roman"/>
          <w:sz w:val="24"/>
          <w:szCs w:val="24"/>
        </w:rPr>
        <w:t xml:space="preserve">, </w:t>
      </w:r>
      <w:r w:rsidRPr="00725B51">
        <w:rPr>
          <w:rFonts w:ascii="Times New Roman" w:hAnsi="Times New Roman" w:cs="Times New Roman"/>
          <w:sz w:val="24"/>
          <w:szCs w:val="24"/>
        </w:rPr>
        <w:t xml:space="preserve"> R</w:t>
      </w:r>
      <w:r w:rsidR="002A08D1" w:rsidRPr="00725B51">
        <w:rPr>
          <w:rFonts w:ascii="Times New Roman" w:hAnsi="Times New Roman" w:cs="Times New Roman"/>
          <w:sz w:val="24"/>
          <w:szCs w:val="24"/>
        </w:rPr>
        <w:t xml:space="preserve">eferatul de aprobare </w:t>
      </w:r>
      <w:r w:rsidR="00725B51" w:rsidRPr="00725B51">
        <w:rPr>
          <w:rFonts w:ascii="Times New Roman" w:hAnsi="Times New Roman" w:cs="Times New Roman"/>
          <w:sz w:val="24"/>
          <w:szCs w:val="24"/>
        </w:rPr>
        <w:t xml:space="preserve">al primarului </w:t>
      </w:r>
      <w:r w:rsidR="002A08D1" w:rsidRPr="00725B51">
        <w:rPr>
          <w:rFonts w:ascii="Times New Roman" w:hAnsi="Times New Roman" w:cs="Times New Roman"/>
          <w:sz w:val="24"/>
          <w:szCs w:val="24"/>
        </w:rPr>
        <w:t xml:space="preserve">nr. </w:t>
      </w:r>
      <w:r w:rsidR="002D2017" w:rsidRPr="00725B51">
        <w:rPr>
          <w:rFonts w:ascii="Times New Roman" w:hAnsi="Times New Roman" w:cs="Times New Roman"/>
          <w:sz w:val="24"/>
          <w:szCs w:val="24"/>
        </w:rPr>
        <w:t>............</w:t>
      </w:r>
      <w:r w:rsidRPr="00725B51">
        <w:rPr>
          <w:rFonts w:ascii="Times New Roman" w:hAnsi="Times New Roman" w:cs="Times New Roman"/>
          <w:sz w:val="24"/>
          <w:szCs w:val="24"/>
        </w:rPr>
        <w:t xml:space="preserve"> </w:t>
      </w:r>
      <w:r w:rsidR="00CC76BE" w:rsidRPr="00725B51">
        <w:rPr>
          <w:rFonts w:ascii="Times New Roman" w:hAnsi="Times New Roman" w:cs="Times New Roman"/>
          <w:sz w:val="24"/>
          <w:szCs w:val="24"/>
        </w:rPr>
        <w:t xml:space="preserve">privind aprobarea </w:t>
      </w:r>
      <w:r w:rsidR="00474D69" w:rsidRPr="00725B51">
        <w:rPr>
          <w:rFonts w:ascii="Times New Roman" w:hAnsi="Times New Roman" w:cs="Times New Roman"/>
          <w:sz w:val="24"/>
          <w:szCs w:val="24"/>
        </w:rPr>
        <w:t xml:space="preserve"> proiectului de hotărâre privind </w:t>
      </w:r>
      <w:r w:rsidR="00725B51" w:rsidRPr="00725B51">
        <w:rPr>
          <w:rFonts w:ascii="Times New Roman" w:hAnsi="Times New Roman" w:cs="Times New Roman"/>
          <w:sz w:val="24"/>
          <w:szCs w:val="24"/>
        </w:rPr>
        <w:t>aprobarea închirierii prin atribuire directă a suprafețelor de pajiști disponibile aflate în administrarea Comunei Dealu, respectiv a DOCUMENTAȚIEI DE ATRIBUIRE DIRECTĂ si a REFERATULUI DE OPORTUNITATE</w:t>
      </w:r>
      <w:r w:rsidR="002A08D1" w:rsidRPr="00725B51">
        <w:rPr>
          <w:rFonts w:ascii="Times New Roman" w:hAnsi="Times New Roman" w:cs="Times New Roman"/>
          <w:sz w:val="24"/>
          <w:szCs w:val="24"/>
        </w:rPr>
        <w:t>,</w:t>
      </w:r>
      <w:bookmarkEnd w:id="0"/>
      <w:r w:rsidR="00725B51" w:rsidRPr="00725B51">
        <w:rPr>
          <w:rFonts w:ascii="Times New Roman" w:hAnsi="Times New Roman" w:cs="Times New Roman"/>
          <w:sz w:val="24"/>
          <w:szCs w:val="24"/>
        </w:rPr>
        <w:t xml:space="preserve"> </w:t>
      </w:r>
      <w:r w:rsidR="00CC76BE" w:rsidRPr="00725B51">
        <w:rPr>
          <w:rFonts w:ascii="Times New Roman" w:hAnsi="Times New Roman" w:cs="Times New Roman"/>
          <w:sz w:val="24"/>
          <w:szCs w:val="24"/>
        </w:rPr>
        <w:t xml:space="preserve">Rapoartele de avizare ale comisiilor de specialitate </w:t>
      </w:r>
      <w:r w:rsidR="00CC76BE" w:rsidRPr="006A09E7">
        <w:rPr>
          <w:rFonts w:ascii="Times New Roman" w:hAnsi="Times New Roman" w:cs="Times New Roman"/>
          <w:sz w:val="24"/>
          <w:szCs w:val="24"/>
        </w:rPr>
        <w:t>ale consiliului local Dealu;</w:t>
      </w:r>
    </w:p>
    <w:p w:rsidR="006A09E7" w:rsidRPr="004E5F1B" w:rsidRDefault="006A09E7" w:rsidP="004E5F1B">
      <w:pPr>
        <w:numPr>
          <w:ilvl w:val="0"/>
          <w:numId w:val="5"/>
        </w:numPr>
        <w:spacing w:after="0" w:line="240" w:lineRule="auto"/>
        <w:jc w:val="both"/>
        <w:rPr>
          <w:rStyle w:val="FontStyle122"/>
          <w:rFonts w:ascii="Times New Roman" w:hAnsi="Times New Roman" w:cs="Times New Roman"/>
          <w:b w:val="0"/>
          <w:i w:val="0"/>
          <w:sz w:val="24"/>
          <w:szCs w:val="24"/>
        </w:rPr>
      </w:pPr>
      <w:r w:rsidRPr="006A09E7">
        <w:rPr>
          <w:rStyle w:val="FontStyle122"/>
          <w:rFonts w:ascii="Times New Roman" w:hAnsi="Times New Roman" w:cs="Times New Roman"/>
          <w:b w:val="0"/>
          <w:i w:val="0"/>
          <w:sz w:val="24"/>
          <w:szCs w:val="24"/>
        </w:rPr>
        <w:t>Hotărârea Consiliului Județean Harghita nr.319/</w:t>
      </w:r>
      <w:r>
        <w:rPr>
          <w:rStyle w:val="FontStyle122"/>
          <w:rFonts w:ascii="Times New Roman" w:hAnsi="Times New Roman" w:cs="Times New Roman"/>
          <w:b w:val="0"/>
          <w:i w:val="0"/>
          <w:sz w:val="24"/>
          <w:szCs w:val="24"/>
        </w:rPr>
        <w:t>28.11.</w:t>
      </w:r>
      <w:r w:rsidRPr="006A09E7">
        <w:rPr>
          <w:rStyle w:val="FontStyle122"/>
          <w:rFonts w:ascii="Times New Roman" w:hAnsi="Times New Roman" w:cs="Times New Roman"/>
          <w:b w:val="0"/>
          <w:i w:val="0"/>
          <w:sz w:val="24"/>
          <w:szCs w:val="24"/>
        </w:rPr>
        <w:t xml:space="preserve">2025 privind </w:t>
      </w:r>
      <w:r>
        <w:rPr>
          <w:rStyle w:val="FontStyle122"/>
          <w:rFonts w:ascii="Times New Roman" w:hAnsi="Times New Roman" w:cs="Times New Roman"/>
          <w:b w:val="0"/>
          <w:i w:val="0"/>
          <w:sz w:val="24"/>
          <w:szCs w:val="24"/>
        </w:rPr>
        <w:t>aprobarea  prețurilor medii ale produselor agricole care constituie baza  evaluării veniturilor contribuabililor,care provin  din arendare bunurilor agricole precum şi pentru producţia</w:t>
      </w:r>
      <w:r w:rsidR="004E5F1B">
        <w:rPr>
          <w:rStyle w:val="FontStyle122"/>
          <w:rFonts w:ascii="Times New Roman" w:hAnsi="Times New Roman" w:cs="Times New Roman"/>
          <w:b w:val="0"/>
          <w:i w:val="0"/>
          <w:sz w:val="24"/>
          <w:szCs w:val="24"/>
        </w:rPr>
        <w:t xml:space="preserve"> de masă verde stabilită  pe pajiști</w:t>
      </w:r>
      <w:r w:rsidRPr="004E5F1B">
        <w:rPr>
          <w:rStyle w:val="FontStyle122"/>
          <w:rFonts w:ascii="Times New Roman" w:hAnsi="Times New Roman" w:cs="Times New Roman"/>
          <w:b w:val="0"/>
          <w:i w:val="0"/>
          <w:sz w:val="24"/>
          <w:szCs w:val="24"/>
        </w:rPr>
        <w:t xml:space="preserve"> pentru anul fiscal 2026,</w:t>
      </w:r>
      <w:r w:rsidR="004E5F1B">
        <w:rPr>
          <w:rStyle w:val="FontStyle122"/>
          <w:rFonts w:ascii="Times New Roman" w:hAnsi="Times New Roman" w:cs="Times New Roman"/>
          <w:b w:val="0"/>
          <w:i w:val="0"/>
          <w:sz w:val="24"/>
          <w:szCs w:val="24"/>
        </w:rPr>
        <w:t xml:space="preserve"> a căror stabilire este de competenţa Consiliului județean</w:t>
      </w:r>
      <w:r w:rsidRPr="004E5F1B">
        <w:rPr>
          <w:rStyle w:val="FontStyle122"/>
          <w:rFonts w:ascii="Times New Roman" w:hAnsi="Times New Roman" w:cs="Times New Roman"/>
          <w:b w:val="0"/>
          <w:i w:val="0"/>
          <w:sz w:val="24"/>
          <w:szCs w:val="24"/>
        </w:rPr>
        <w:t xml:space="preserve"> Harghita;</w:t>
      </w:r>
    </w:p>
    <w:p w:rsidR="006A09E7" w:rsidRPr="004E5F1B" w:rsidRDefault="004E5F1B" w:rsidP="004E5F1B">
      <w:pPr>
        <w:pStyle w:val="Listaszerbekezds"/>
        <w:numPr>
          <w:ilvl w:val="0"/>
          <w:numId w:val="5"/>
        </w:numPr>
        <w:spacing w:after="0" w:line="24" w:lineRule="atLeast"/>
        <w:jc w:val="both"/>
        <w:rPr>
          <w:rStyle w:val="FontStyle122"/>
          <w:rFonts w:ascii="Times New Roman" w:eastAsia="Times New Roman" w:hAnsi="Times New Roman" w:cs="Times New Roman"/>
          <w:b w:val="0"/>
          <w:bCs w:val="0"/>
          <w:i w:val="0"/>
          <w:iCs w:val="0"/>
          <w:sz w:val="24"/>
          <w:szCs w:val="24"/>
          <w:lang w:eastAsia="ro-RO"/>
        </w:rPr>
      </w:pPr>
      <w:r>
        <w:rPr>
          <w:rStyle w:val="FontStyle122"/>
          <w:rFonts w:ascii="Times New Roman" w:hAnsi="Times New Roman" w:cs="Times New Roman"/>
          <w:b w:val="0"/>
          <w:i w:val="0"/>
          <w:color w:val="FF0000"/>
          <w:sz w:val="24"/>
          <w:szCs w:val="24"/>
        </w:rPr>
        <w:t xml:space="preserve"> </w:t>
      </w:r>
      <w:r w:rsidRPr="004E5F1B">
        <w:rPr>
          <w:rFonts w:ascii="Times New Roman" w:eastAsia="Times New Roman" w:hAnsi="Times New Roman" w:cs="Times New Roman"/>
          <w:sz w:val="24"/>
          <w:szCs w:val="24"/>
          <w:lang w:eastAsia="ro-RO"/>
        </w:rPr>
        <w:t>Amenajamentului silvopastoral al păşunilor proprietate privată aparţinând Comunei Dealu, aprobat prin Hotărârea Consiliului Local al Comunei Dealu cu nr. 23/14.03.2022;</w:t>
      </w:r>
    </w:p>
    <w:p w:rsidR="006A09E7" w:rsidRPr="007B371C" w:rsidRDefault="006A09E7" w:rsidP="007B371C">
      <w:pPr>
        <w:pStyle w:val="Listaszerbekezds"/>
        <w:numPr>
          <w:ilvl w:val="0"/>
          <w:numId w:val="5"/>
        </w:numPr>
        <w:spacing w:after="0" w:line="24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A09E7">
        <w:rPr>
          <w:rFonts w:ascii="Times New Roman" w:eastAsia="Times New Roman" w:hAnsi="Times New Roman" w:cs="Times New Roman"/>
          <w:sz w:val="24"/>
          <w:szCs w:val="24"/>
          <w:lang w:eastAsia="ro-RO"/>
        </w:rPr>
        <w:t>Hotărârea</w:t>
      </w:r>
      <w:r w:rsidR="004E5F1B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Consiliului Local Dealu</w:t>
      </w:r>
      <w:r w:rsidRPr="006A09E7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nr. 22/2025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Pr="006A09E7">
        <w:rPr>
          <w:rFonts w:ascii="Times New Roman" w:eastAsia="Times New Roman" w:hAnsi="Times New Roman" w:cs="Times New Roman"/>
          <w:sz w:val="24"/>
          <w:szCs w:val="24"/>
          <w:lang w:eastAsia="ro-RO"/>
        </w:rPr>
        <w:t>cu privire la aprobarea Regulamentului privind organizarea şi desfăşurarea păşunatului pe raza teritoriului administrativ al Comunei Dealu</w:t>
      </w:r>
    </w:p>
    <w:p w:rsidR="006A09E7" w:rsidRPr="006A09E7" w:rsidRDefault="006A09E7" w:rsidP="006A09E7">
      <w:pPr>
        <w:pStyle w:val="Szvegtrzs"/>
        <w:ind w:firstLine="360"/>
        <w:rPr>
          <w:rFonts w:ascii="Times New Roman" w:hAnsi="Times New Roman" w:cs="Times New Roman"/>
          <w:i/>
          <w:sz w:val="24"/>
          <w:szCs w:val="24"/>
        </w:rPr>
      </w:pPr>
      <w:r w:rsidRPr="006A09E7">
        <w:rPr>
          <w:rFonts w:ascii="Times New Roman" w:hAnsi="Times New Roman" w:cs="Times New Roman"/>
          <w:i/>
          <w:sz w:val="24"/>
          <w:szCs w:val="24"/>
        </w:rPr>
        <w:t>În  conformitate cu  prevederile :</w:t>
      </w:r>
    </w:p>
    <w:p w:rsidR="006A09E7" w:rsidRPr="006A09E7" w:rsidRDefault="006A09E7" w:rsidP="006A09E7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09E7">
        <w:rPr>
          <w:rFonts w:ascii="Times New Roman" w:hAnsi="Times New Roman" w:cs="Times New Roman"/>
          <w:sz w:val="24"/>
          <w:szCs w:val="24"/>
        </w:rPr>
        <w:t xml:space="preserve">art.9 alin.(2),  alin.(3) și alin.(4) din O.U.G. nr.34/2013 privind </w:t>
      </w:r>
      <w:r w:rsidRPr="006A09E7">
        <w:rPr>
          <w:rFonts w:ascii="Times New Roman" w:hAnsi="Times New Roman" w:cs="Times New Roman"/>
          <w:sz w:val="24"/>
          <w:szCs w:val="24"/>
          <w:lang w:val="it-IT"/>
        </w:rPr>
        <w:t>organizarea, administrarea și exploatarea pajiștilor permanente și pentru modificarea și completarea Legii fondului funciar nr.18/1991, cu modificările și completările ulterioare;</w:t>
      </w:r>
    </w:p>
    <w:p w:rsidR="006A09E7" w:rsidRPr="004E5F1B" w:rsidRDefault="006A09E7" w:rsidP="006A09E7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5F1B">
        <w:rPr>
          <w:rFonts w:ascii="Times New Roman" w:hAnsi="Times New Roman" w:cs="Times New Roman"/>
          <w:sz w:val="24"/>
          <w:szCs w:val="24"/>
          <w:lang w:val="it-IT"/>
        </w:rPr>
        <w:t xml:space="preserve">art.16 din </w:t>
      </w:r>
      <w:r w:rsidRPr="004E5F1B">
        <w:rPr>
          <w:rFonts w:ascii="Times New Roman" w:hAnsi="Times New Roman" w:cs="Times New Roman"/>
          <w:sz w:val="24"/>
          <w:szCs w:val="24"/>
        </w:rPr>
        <w:t>Legea nr. 32/2019 a zootehniei, cu modificările si completările ulterioare;</w:t>
      </w:r>
    </w:p>
    <w:p w:rsidR="006A09E7" w:rsidRPr="004E5F1B" w:rsidRDefault="006A09E7" w:rsidP="006A09E7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E5F1B">
        <w:rPr>
          <w:rFonts w:ascii="Times New Roman" w:hAnsi="Times New Roman" w:cs="Times New Roman"/>
          <w:sz w:val="24"/>
          <w:szCs w:val="24"/>
          <w:lang w:val="en-US"/>
        </w:rPr>
        <w:t xml:space="preserve">H.G. nr.1064/2013 privind aprobarea Normelor metodologice pentru aplicarea prevederilor </w:t>
      </w:r>
      <w:r w:rsidRPr="004E5F1B">
        <w:rPr>
          <w:rFonts w:ascii="Times New Roman" w:hAnsi="Times New Roman" w:cs="Times New Roman"/>
          <w:vanish/>
          <w:sz w:val="24"/>
          <w:szCs w:val="24"/>
          <w:lang w:val="en-US"/>
        </w:rPr>
        <w:t>&lt;LLNK 12013    34180 301   0 46&gt;</w:t>
      </w:r>
      <w:r w:rsidRPr="004E5F1B">
        <w:rPr>
          <w:rFonts w:ascii="Times New Roman" w:hAnsi="Times New Roman" w:cs="Times New Roman"/>
          <w:sz w:val="24"/>
          <w:szCs w:val="24"/>
          <w:lang w:val="en-US"/>
        </w:rPr>
        <w:t xml:space="preserve">Ordonantei de urgenta a Guvernului nr. 34/2013 privind organizarea, administrarea si exploatarea pajistilor permanente si pentru modificarea si completarea </w:t>
      </w:r>
      <w:r w:rsidRPr="004E5F1B">
        <w:rPr>
          <w:rFonts w:ascii="Times New Roman" w:hAnsi="Times New Roman" w:cs="Times New Roman"/>
          <w:vanish/>
          <w:sz w:val="24"/>
          <w:szCs w:val="24"/>
          <w:lang w:val="en-US"/>
        </w:rPr>
        <w:t>&lt;LLNK 11991    18 11 201   0 34&gt;</w:t>
      </w:r>
      <w:r w:rsidRPr="004E5F1B">
        <w:rPr>
          <w:rFonts w:ascii="Times New Roman" w:hAnsi="Times New Roman" w:cs="Times New Roman"/>
          <w:sz w:val="24"/>
          <w:szCs w:val="24"/>
          <w:lang w:val="en-US"/>
        </w:rPr>
        <w:t>Legii fondului funciar nr. 18/1991</w:t>
      </w:r>
    </w:p>
    <w:p w:rsidR="006A09E7" w:rsidRPr="004E5F1B" w:rsidRDefault="006A09E7" w:rsidP="006A09E7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E5F1B">
        <w:rPr>
          <w:rFonts w:ascii="Times New Roman" w:hAnsi="Times New Roman" w:cs="Times New Roman"/>
          <w:sz w:val="24"/>
          <w:szCs w:val="24"/>
        </w:rPr>
        <w:t xml:space="preserve">Ordinul Ministerului Agriculturii și Dezvoltării Rurale nr.544/2013 </w:t>
      </w:r>
      <w:r w:rsidRPr="004E5F1B">
        <w:rPr>
          <w:rFonts w:ascii="Times New Roman" w:hAnsi="Times New Roman" w:cs="Times New Roman"/>
          <w:sz w:val="24"/>
          <w:szCs w:val="24"/>
          <w:lang w:val="en-US"/>
        </w:rPr>
        <w:t>privind metodologia de calcul a incarcaturii optime de animale pe hectar de pajiste;</w:t>
      </w:r>
    </w:p>
    <w:p w:rsidR="006A09E7" w:rsidRPr="004E5F1B" w:rsidRDefault="006A09E7" w:rsidP="006A09E7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E5F1B">
        <w:rPr>
          <w:rFonts w:ascii="Times New Roman" w:hAnsi="Times New Roman" w:cs="Times New Roman"/>
          <w:sz w:val="24"/>
          <w:szCs w:val="24"/>
        </w:rPr>
        <w:t xml:space="preserve">H.G. nr.78/2015 </w:t>
      </w:r>
      <w:r w:rsidRPr="004E5F1B">
        <w:rPr>
          <w:rFonts w:ascii="Times New Roman" w:hAnsi="Times New Roman" w:cs="Times New Roman"/>
          <w:sz w:val="24"/>
          <w:szCs w:val="24"/>
          <w:lang w:val="en-US"/>
        </w:rPr>
        <w:t xml:space="preserve">privind modificarea şi completarea Normelor metodologice pentru aplicarea prevederilor </w:t>
      </w:r>
      <w:r w:rsidRPr="004E5F1B">
        <w:rPr>
          <w:rFonts w:ascii="Times New Roman" w:hAnsi="Times New Roman" w:cs="Times New Roman"/>
          <w:vanish/>
          <w:sz w:val="24"/>
          <w:szCs w:val="24"/>
          <w:lang w:val="en-US"/>
        </w:rPr>
        <w:t>&lt;LLNK 12013    34180 301   0 46&gt;</w:t>
      </w:r>
      <w:r w:rsidRPr="004E5F1B">
        <w:rPr>
          <w:rFonts w:ascii="Times New Roman" w:hAnsi="Times New Roman" w:cs="Times New Roman"/>
          <w:sz w:val="24"/>
          <w:szCs w:val="24"/>
          <w:lang w:val="en-US"/>
        </w:rPr>
        <w:t xml:space="preserve">Ordonanţei de urgenţă a Guvernului nr. 34/2013 privind organizarea, administrarea şi exploatarea pajiştilor permanente şi pentru modificarea şi completarea </w:t>
      </w:r>
      <w:r w:rsidRPr="004E5F1B">
        <w:rPr>
          <w:rFonts w:ascii="Times New Roman" w:hAnsi="Times New Roman" w:cs="Times New Roman"/>
          <w:vanish/>
          <w:sz w:val="24"/>
          <w:szCs w:val="24"/>
          <w:lang w:val="en-US"/>
        </w:rPr>
        <w:t>&lt;LLNK 11991    18 11 201   0 34&gt;</w:t>
      </w:r>
      <w:r w:rsidRPr="004E5F1B">
        <w:rPr>
          <w:rFonts w:ascii="Times New Roman" w:hAnsi="Times New Roman" w:cs="Times New Roman"/>
          <w:sz w:val="24"/>
          <w:szCs w:val="24"/>
          <w:lang w:val="en-US"/>
        </w:rPr>
        <w:t xml:space="preserve">Legii fondului funciar nr. 18/1991, aprobate prin </w:t>
      </w:r>
      <w:r w:rsidRPr="004E5F1B">
        <w:rPr>
          <w:rFonts w:ascii="Times New Roman" w:hAnsi="Times New Roman" w:cs="Times New Roman"/>
          <w:vanish/>
          <w:sz w:val="24"/>
          <w:szCs w:val="24"/>
          <w:lang w:val="en-US"/>
        </w:rPr>
        <w:t>&lt;LLNK 12013  1064 20 301   0 35&gt;</w:t>
      </w:r>
      <w:r w:rsidRPr="004E5F1B">
        <w:rPr>
          <w:rFonts w:ascii="Times New Roman" w:hAnsi="Times New Roman" w:cs="Times New Roman"/>
          <w:sz w:val="24"/>
          <w:szCs w:val="24"/>
          <w:lang w:val="en-US"/>
        </w:rPr>
        <w:t>Hotărârea Guvernului nr. 1.064/2013;</w:t>
      </w:r>
    </w:p>
    <w:p w:rsidR="006A09E7" w:rsidRPr="007B371C" w:rsidRDefault="007B371C" w:rsidP="006A09E7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B371C">
        <w:rPr>
          <w:rFonts w:ascii="Times New Roman" w:hAnsi="Times New Roman" w:cs="Times New Roman"/>
          <w:sz w:val="24"/>
          <w:szCs w:val="24"/>
          <w:lang w:val="en-US"/>
        </w:rPr>
        <w:t>Ordinul nr.407</w:t>
      </w:r>
      <w:r w:rsidR="006A09E7" w:rsidRPr="007B371C">
        <w:rPr>
          <w:rFonts w:ascii="Times New Roman" w:hAnsi="Times New Roman" w:cs="Times New Roman"/>
          <w:sz w:val="24"/>
          <w:szCs w:val="24"/>
          <w:lang w:val="en-US"/>
        </w:rPr>
        <w:t xml:space="preserve">/2013, ordin comun al MDRAP și MADR, </w:t>
      </w:r>
      <w:r w:rsidR="006A09E7" w:rsidRPr="007B371C">
        <w:rPr>
          <w:rFonts w:ascii="Times New Roman" w:hAnsi="Times New Roman" w:cs="Times New Roman"/>
          <w:sz w:val="24"/>
          <w:szCs w:val="24"/>
          <w:shd w:val="clear" w:color="auto" w:fill="FFFFFF"/>
        </w:rPr>
        <w:t>pentru aprobarea contractelor-cadru de concesiune şi închiriere a suprafeţelor de pajişti aflate în domeniul public/privat al comunelor, oraşelor, respectiv al municipiilor;</w:t>
      </w:r>
    </w:p>
    <w:p w:rsidR="006A09E7" w:rsidRPr="004E5F1B" w:rsidRDefault="006A09E7" w:rsidP="006A09E7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5F1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Art.23 alin.(1) lit.c din Legea nr.407/2006 </w:t>
      </w:r>
      <w:r w:rsidRPr="004E5F1B">
        <w:rPr>
          <w:rFonts w:ascii="Times New Roman" w:hAnsi="Times New Roman" w:cs="Times New Roman"/>
          <w:sz w:val="24"/>
          <w:szCs w:val="24"/>
        </w:rPr>
        <w:t xml:space="preserve">a vânătorii şi a protecţiei fondului cinegetic; </w:t>
      </w:r>
    </w:p>
    <w:p w:rsidR="006A09E7" w:rsidRPr="004E5F1B" w:rsidRDefault="006A09E7" w:rsidP="006A09E7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5F1B">
        <w:rPr>
          <w:rFonts w:ascii="Times New Roman" w:hAnsi="Times New Roman" w:cs="Times New Roman"/>
          <w:sz w:val="24"/>
          <w:szCs w:val="24"/>
          <w:shd w:val="clear" w:color="auto" w:fill="FFFFFF"/>
        </w:rPr>
        <w:t>Art.1777-1823 din Legea nr.287/2009 privind Codul civil;</w:t>
      </w:r>
    </w:p>
    <w:p w:rsidR="006A09E7" w:rsidRPr="004E5F1B" w:rsidRDefault="006A09E7" w:rsidP="006A09E7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5F1B">
        <w:rPr>
          <w:rFonts w:ascii="Times New Roman" w:hAnsi="Times New Roman" w:cs="Times New Roman"/>
          <w:sz w:val="24"/>
          <w:szCs w:val="24"/>
        </w:rPr>
        <w:t>art.108, art.129 alin.(2) lit.c raportat la alin.(6) lit.b, art.332-348 și art.362 din O.U.G. nr.57/2019 privind Codul administrativ</w:t>
      </w:r>
    </w:p>
    <w:p w:rsidR="006A09E7" w:rsidRPr="006A09E7" w:rsidRDefault="006A09E7" w:rsidP="007B371C">
      <w:pPr>
        <w:pStyle w:val="Szvegtrzs"/>
        <w:rPr>
          <w:rFonts w:ascii="Times New Roman" w:hAnsi="Times New Roman" w:cs="Times New Roman"/>
          <w:color w:val="FF0000"/>
          <w:sz w:val="24"/>
          <w:szCs w:val="24"/>
        </w:rPr>
      </w:pPr>
      <w:r w:rsidRPr="006A09E7">
        <w:rPr>
          <w:rFonts w:ascii="Times New Roman" w:hAnsi="Times New Roman" w:cs="Times New Roman"/>
          <w:color w:val="FF0000"/>
          <w:sz w:val="24"/>
          <w:szCs w:val="24"/>
        </w:rPr>
        <w:lastRenderedPageBreak/>
        <w:tab/>
      </w:r>
    </w:p>
    <w:p w:rsidR="006A09E7" w:rsidRPr="006A09E7" w:rsidRDefault="006A09E7" w:rsidP="007B371C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A09E7">
        <w:rPr>
          <w:rFonts w:ascii="Times New Roman" w:hAnsi="Times New Roman" w:cs="Times New Roman"/>
          <w:color w:val="000000"/>
          <w:sz w:val="24"/>
          <w:szCs w:val="24"/>
        </w:rPr>
        <w:t>Ținând cont de prevederile Legii nr.24/2000 privind normele de tehnică legislativă pentru elaborarea actelor normative, republicată, cu modificările și completările ulterioare;</w:t>
      </w:r>
    </w:p>
    <w:p w:rsidR="006A09E7" w:rsidRPr="007B371C" w:rsidRDefault="007B371C" w:rsidP="007B371C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40" w:lineRule="auto"/>
        <w:ind w:left="0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7B371C">
        <w:rPr>
          <w:rFonts w:ascii="Times New Roman" w:hAnsi="Times New Roman" w:cs="Times New Roman"/>
          <w:sz w:val="24"/>
          <w:szCs w:val="24"/>
        </w:rPr>
        <w:t>În conformitate cu prevederile Legii nr. 52/2003 privind transparenta decizionala in administratia publica locala, republicată respectiv pr.verbal de afisare a proiectelor nr......../2026;</w:t>
      </w:r>
    </w:p>
    <w:p w:rsidR="002D2142" w:rsidRDefault="002A08D1" w:rsidP="007B371C">
      <w:pPr>
        <w:pStyle w:val="Szvegtrzs3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</w:rPr>
      </w:pPr>
      <w:r w:rsidRPr="00396AEA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="006A09E7" w:rsidRPr="004B0D4F">
        <w:rPr>
          <w:rFonts w:ascii="Times New Roman" w:hAnsi="Times New Roman"/>
          <w:color w:val="000000"/>
          <w:sz w:val="24"/>
        </w:rPr>
        <w:t xml:space="preserve">În </w:t>
      </w:r>
      <w:r w:rsidR="006A09E7">
        <w:rPr>
          <w:rFonts w:ascii="Times New Roman" w:hAnsi="Times New Roman"/>
          <w:color w:val="000000"/>
          <w:sz w:val="24"/>
        </w:rPr>
        <w:t>temeiul</w:t>
      </w:r>
      <w:r w:rsidR="006A09E7" w:rsidRPr="004B0D4F">
        <w:rPr>
          <w:rFonts w:ascii="Times New Roman" w:hAnsi="Times New Roman"/>
          <w:color w:val="000000"/>
          <w:sz w:val="24"/>
        </w:rPr>
        <w:t xml:space="preserve"> art.139 alin.(3) lit.g și art.196 alin.(1) lit.a din O.U.G. nr.57/2019 privind Codul administrativ</w:t>
      </w:r>
      <w:r w:rsidR="006A09E7">
        <w:rPr>
          <w:rFonts w:ascii="Times New Roman" w:hAnsi="Times New Roman"/>
          <w:color w:val="000000"/>
          <w:sz w:val="24"/>
        </w:rPr>
        <w:t>, cu modificările și completările ulterioare,</w:t>
      </w:r>
    </w:p>
    <w:p w:rsidR="007B371C" w:rsidRPr="007B371C" w:rsidRDefault="007B371C" w:rsidP="007B371C">
      <w:pPr>
        <w:pStyle w:val="Szvegtrzs3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</w:rPr>
      </w:pPr>
    </w:p>
    <w:p w:rsidR="00806744" w:rsidRPr="007B371C" w:rsidRDefault="00730A60" w:rsidP="007B371C">
      <w:pPr>
        <w:jc w:val="center"/>
        <w:rPr>
          <w:rFonts w:ascii="Times New Roman" w:hAnsi="Times New Roman" w:cs="Times New Roman"/>
          <w:sz w:val="24"/>
          <w:szCs w:val="24"/>
        </w:rPr>
      </w:pPr>
      <w:r w:rsidRPr="007B371C">
        <w:rPr>
          <w:rFonts w:ascii="Times New Roman" w:hAnsi="Times New Roman" w:cs="Times New Roman"/>
          <w:sz w:val="24"/>
          <w:szCs w:val="24"/>
        </w:rPr>
        <w:t>Hotărăște:</w:t>
      </w:r>
    </w:p>
    <w:p w:rsidR="00806744" w:rsidRPr="007B371C" w:rsidRDefault="007B371C" w:rsidP="007B371C">
      <w:pPr>
        <w:pStyle w:val="Szvegtrzs"/>
        <w:spacing w:before="248" w:line="232" w:lineRule="auto"/>
        <w:ind w:left="30" w:right="171" w:firstLine="68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Art.</w:t>
      </w:r>
      <w:r w:rsidR="00806744" w:rsidRPr="007B371C">
        <w:rPr>
          <w:rFonts w:ascii="Times New Roman" w:hAnsi="Times New Roman" w:cs="Times New Roman"/>
          <w:b/>
          <w:sz w:val="24"/>
          <w:szCs w:val="24"/>
        </w:rPr>
        <w:t>1.</w:t>
      </w:r>
      <w:r w:rsidR="00806744" w:rsidRPr="007B371C">
        <w:rPr>
          <w:rFonts w:ascii="Times New Roman" w:hAnsi="Times New Roman" w:cs="Times New Roman"/>
          <w:sz w:val="24"/>
          <w:szCs w:val="24"/>
        </w:rPr>
        <w:t xml:space="preserve"> Se aprobă închirierea</w:t>
      </w:r>
      <w:r w:rsidRPr="007B371C">
        <w:rPr>
          <w:rFonts w:ascii="Times New Roman" w:hAnsi="Times New Roman" w:cs="Times New Roman"/>
          <w:sz w:val="24"/>
          <w:szCs w:val="24"/>
        </w:rPr>
        <w:t xml:space="preserve"> </w:t>
      </w:r>
      <w:r w:rsidR="00806744" w:rsidRPr="007B371C">
        <w:rPr>
          <w:rFonts w:ascii="Times New Roman" w:hAnsi="Times New Roman" w:cs="Times New Roman"/>
          <w:sz w:val="24"/>
          <w:szCs w:val="24"/>
        </w:rPr>
        <w:t>prin</w:t>
      </w:r>
      <w:r w:rsidRPr="007B371C">
        <w:rPr>
          <w:rFonts w:ascii="Times New Roman" w:hAnsi="Times New Roman" w:cs="Times New Roman"/>
          <w:sz w:val="24"/>
          <w:szCs w:val="24"/>
        </w:rPr>
        <w:t xml:space="preserve"> </w:t>
      </w:r>
      <w:r w:rsidR="00806744" w:rsidRPr="007B371C">
        <w:rPr>
          <w:rFonts w:ascii="Times New Roman" w:hAnsi="Times New Roman" w:cs="Times New Roman"/>
          <w:sz w:val="24"/>
          <w:szCs w:val="24"/>
        </w:rPr>
        <w:t>atribuire directă,proportional cu</w:t>
      </w:r>
      <w:r w:rsidRPr="007B371C">
        <w:rPr>
          <w:rFonts w:ascii="Times New Roman" w:hAnsi="Times New Roman" w:cs="Times New Roman"/>
          <w:sz w:val="24"/>
          <w:szCs w:val="24"/>
        </w:rPr>
        <w:t xml:space="preserve"> </w:t>
      </w:r>
      <w:r w:rsidR="00806744" w:rsidRPr="007B371C">
        <w:rPr>
          <w:rFonts w:ascii="Times New Roman" w:hAnsi="Times New Roman" w:cs="Times New Roman"/>
          <w:sz w:val="24"/>
          <w:szCs w:val="24"/>
        </w:rPr>
        <w:t>efectivele de animate deținute in exploatație, începând cu anul</w:t>
      </w:r>
      <w:r w:rsidRPr="007B371C">
        <w:rPr>
          <w:rFonts w:ascii="Times New Roman" w:hAnsi="Times New Roman" w:cs="Times New Roman"/>
          <w:sz w:val="24"/>
          <w:szCs w:val="24"/>
        </w:rPr>
        <w:t xml:space="preserve"> 2026</w:t>
      </w:r>
      <w:r w:rsidR="00806744" w:rsidRPr="007B371C">
        <w:rPr>
          <w:rFonts w:ascii="Times New Roman" w:hAnsi="Times New Roman" w:cs="Times New Roman"/>
          <w:sz w:val="24"/>
          <w:szCs w:val="24"/>
        </w:rPr>
        <w:t>, pe o perioadă</w:t>
      </w:r>
      <w:r w:rsidRPr="007B371C">
        <w:rPr>
          <w:rFonts w:ascii="Times New Roman" w:hAnsi="Times New Roman" w:cs="Times New Roman"/>
          <w:sz w:val="24"/>
          <w:szCs w:val="24"/>
        </w:rPr>
        <w:t xml:space="preserve"> </w:t>
      </w:r>
      <w:r w:rsidR="00806744" w:rsidRPr="007B371C">
        <w:rPr>
          <w:rFonts w:ascii="Times New Roman" w:hAnsi="Times New Roman" w:cs="Times New Roman"/>
          <w:sz w:val="24"/>
          <w:szCs w:val="24"/>
        </w:rPr>
        <w:t>cuprinsă între 7și 10 ani,a suprafețelor de</w:t>
      </w:r>
      <w:r w:rsidRPr="007B371C">
        <w:rPr>
          <w:rFonts w:ascii="Times New Roman" w:hAnsi="Times New Roman" w:cs="Times New Roman"/>
          <w:sz w:val="24"/>
          <w:szCs w:val="24"/>
        </w:rPr>
        <w:t xml:space="preserve"> </w:t>
      </w:r>
      <w:r w:rsidR="00806744" w:rsidRPr="007B371C">
        <w:rPr>
          <w:rFonts w:ascii="Times New Roman" w:hAnsi="Times New Roman" w:cs="Times New Roman"/>
          <w:sz w:val="24"/>
          <w:szCs w:val="24"/>
        </w:rPr>
        <w:t>pajiști disponibile aflate</w:t>
      </w:r>
      <w:r w:rsidRPr="007B371C">
        <w:rPr>
          <w:rFonts w:ascii="Times New Roman" w:hAnsi="Times New Roman" w:cs="Times New Roman"/>
          <w:sz w:val="24"/>
          <w:szCs w:val="24"/>
        </w:rPr>
        <w:t xml:space="preserve"> </w:t>
      </w:r>
      <w:r w:rsidR="00806744" w:rsidRPr="007B371C">
        <w:rPr>
          <w:rFonts w:ascii="Times New Roman" w:hAnsi="Times New Roman" w:cs="Times New Roman"/>
          <w:sz w:val="24"/>
          <w:szCs w:val="24"/>
        </w:rPr>
        <w:t>in administrarea</w:t>
      </w:r>
      <w:r w:rsidRPr="007B371C">
        <w:rPr>
          <w:rFonts w:ascii="Times New Roman" w:hAnsi="Times New Roman" w:cs="Times New Roman"/>
          <w:sz w:val="24"/>
          <w:szCs w:val="24"/>
        </w:rPr>
        <w:t xml:space="preserve"> </w:t>
      </w:r>
      <w:r w:rsidR="00806744" w:rsidRPr="007B371C">
        <w:rPr>
          <w:rFonts w:ascii="Times New Roman" w:hAnsi="Times New Roman" w:cs="Times New Roman"/>
          <w:sz w:val="24"/>
          <w:szCs w:val="24"/>
        </w:rPr>
        <w:t>Primăriei Comunei Dealu,cuprinse</w:t>
      </w:r>
      <w:r w:rsidRPr="007B371C">
        <w:rPr>
          <w:rFonts w:ascii="Times New Roman" w:hAnsi="Times New Roman" w:cs="Times New Roman"/>
          <w:sz w:val="24"/>
          <w:szCs w:val="24"/>
        </w:rPr>
        <w:t xml:space="preserve"> </w:t>
      </w:r>
      <w:r w:rsidR="00806744" w:rsidRPr="007B371C">
        <w:rPr>
          <w:rFonts w:ascii="Times New Roman" w:hAnsi="Times New Roman" w:cs="Times New Roman"/>
          <w:sz w:val="24"/>
          <w:szCs w:val="24"/>
        </w:rPr>
        <w:t xml:space="preserve">in </w:t>
      </w:r>
      <w:r w:rsidR="00806744" w:rsidRPr="007B371C">
        <w:rPr>
          <w:rFonts w:ascii="Times New Roman" w:hAnsi="Times New Roman" w:cs="Times New Roman"/>
          <w:b/>
          <w:sz w:val="24"/>
          <w:szCs w:val="24"/>
        </w:rPr>
        <w:t>Anexa nr.1</w:t>
      </w:r>
      <w:r w:rsidR="00806744" w:rsidRPr="007B371C">
        <w:rPr>
          <w:rFonts w:ascii="Times New Roman" w:hAnsi="Times New Roman" w:cs="Times New Roman"/>
          <w:sz w:val="24"/>
          <w:szCs w:val="24"/>
        </w:rPr>
        <w:t>,care</w:t>
      </w:r>
      <w:r w:rsidRPr="007B371C">
        <w:rPr>
          <w:rFonts w:ascii="Times New Roman" w:hAnsi="Times New Roman" w:cs="Times New Roman"/>
          <w:sz w:val="24"/>
          <w:szCs w:val="24"/>
        </w:rPr>
        <w:t xml:space="preserve"> </w:t>
      </w:r>
      <w:r w:rsidR="00806744" w:rsidRPr="007B371C">
        <w:rPr>
          <w:rFonts w:ascii="Times New Roman" w:hAnsi="Times New Roman" w:cs="Times New Roman"/>
          <w:sz w:val="24"/>
          <w:szCs w:val="24"/>
        </w:rPr>
        <w:t>face</w:t>
      </w:r>
      <w:r w:rsidRPr="007B371C">
        <w:rPr>
          <w:rFonts w:ascii="Times New Roman" w:hAnsi="Times New Roman" w:cs="Times New Roman"/>
          <w:sz w:val="24"/>
          <w:szCs w:val="24"/>
        </w:rPr>
        <w:t xml:space="preserve"> </w:t>
      </w:r>
      <w:r w:rsidR="00806744" w:rsidRPr="007B371C">
        <w:rPr>
          <w:rFonts w:ascii="Times New Roman" w:hAnsi="Times New Roman" w:cs="Times New Roman"/>
          <w:sz w:val="24"/>
          <w:szCs w:val="24"/>
        </w:rPr>
        <w:t>parte</w:t>
      </w:r>
      <w:r w:rsidRPr="007B371C">
        <w:rPr>
          <w:rFonts w:ascii="Times New Roman" w:hAnsi="Times New Roman" w:cs="Times New Roman"/>
          <w:sz w:val="24"/>
          <w:szCs w:val="24"/>
        </w:rPr>
        <w:t xml:space="preserve"> </w:t>
      </w:r>
      <w:r w:rsidR="00806744" w:rsidRPr="007B371C">
        <w:rPr>
          <w:rFonts w:ascii="Times New Roman" w:hAnsi="Times New Roman" w:cs="Times New Roman"/>
          <w:sz w:val="24"/>
          <w:szCs w:val="24"/>
        </w:rPr>
        <w:t>integrantă din</w:t>
      </w:r>
      <w:r w:rsidRPr="007B371C">
        <w:rPr>
          <w:rFonts w:ascii="Times New Roman" w:hAnsi="Times New Roman" w:cs="Times New Roman"/>
          <w:sz w:val="24"/>
          <w:szCs w:val="24"/>
        </w:rPr>
        <w:t xml:space="preserve"> </w:t>
      </w:r>
      <w:r w:rsidR="00806744" w:rsidRPr="007B371C">
        <w:rPr>
          <w:rFonts w:ascii="Times New Roman" w:hAnsi="Times New Roman" w:cs="Times New Roman"/>
          <w:sz w:val="24"/>
          <w:szCs w:val="24"/>
        </w:rPr>
        <w:t>prezenta hotărâre,</w:t>
      </w:r>
    </w:p>
    <w:p w:rsidR="00806744" w:rsidRPr="007B371C" w:rsidRDefault="007B371C" w:rsidP="007B371C">
      <w:pPr>
        <w:pStyle w:val="Szvegtrzs"/>
        <w:spacing w:line="249" w:lineRule="exact"/>
        <w:ind w:left="7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           </w:t>
      </w:r>
      <w:r w:rsidR="00806744" w:rsidRPr="007B371C">
        <w:rPr>
          <w:rFonts w:ascii="Times New Roman" w:hAnsi="Times New Roman" w:cs="Times New Roman"/>
          <w:spacing w:val="-2"/>
          <w:sz w:val="24"/>
          <w:szCs w:val="24"/>
        </w:rPr>
        <w:t>Suprafața</w:t>
      </w:r>
      <w:r w:rsidRPr="007B371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806744" w:rsidRPr="007B371C">
        <w:rPr>
          <w:rFonts w:ascii="Times New Roman" w:hAnsi="Times New Roman" w:cs="Times New Roman"/>
          <w:spacing w:val="-2"/>
          <w:sz w:val="24"/>
          <w:szCs w:val="24"/>
        </w:rPr>
        <w:t>totală</w:t>
      </w:r>
      <w:r w:rsidRPr="007B371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806744" w:rsidRPr="007B371C">
        <w:rPr>
          <w:rFonts w:ascii="Times New Roman" w:hAnsi="Times New Roman" w:cs="Times New Roman"/>
          <w:spacing w:val="-2"/>
          <w:sz w:val="24"/>
          <w:szCs w:val="24"/>
        </w:rPr>
        <w:t>disponibìlă</w:t>
      </w:r>
      <w:r w:rsidRPr="007B371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806744" w:rsidRPr="007B371C">
        <w:rPr>
          <w:rFonts w:ascii="Times New Roman" w:hAnsi="Times New Roman" w:cs="Times New Roman"/>
          <w:spacing w:val="-2"/>
          <w:sz w:val="24"/>
          <w:szCs w:val="24"/>
        </w:rPr>
        <w:t>este</w:t>
      </w:r>
      <w:r w:rsidRPr="007B371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806744" w:rsidRPr="007B371C">
        <w:rPr>
          <w:rFonts w:ascii="Times New Roman" w:hAnsi="Times New Roman" w:cs="Times New Roman"/>
          <w:spacing w:val="-2"/>
          <w:sz w:val="24"/>
          <w:szCs w:val="24"/>
        </w:rPr>
        <w:t>de</w:t>
      </w:r>
      <w:r w:rsidRPr="007B371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806744" w:rsidRPr="007B371C">
        <w:rPr>
          <w:rFonts w:ascii="Times New Roman" w:hAnsi="Times New Roman" w:cs="Times New Roman"/>
          <w:spacing w:val="-2"/>
          <w:sz w:val="24"/>
          <w:szCs w:val="24"/>
        </w:rPr>
        <w:t>390,33</w:t>
      </w:r>
      <w:r w:rsidRPr="007B371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806744" w:rsidRPr="007B371C">
        <w:rPr>
          <w:rFonts w:ascii="Times New Roman" w:hAnsi="Times New Roman" w:cs="Times New Roman"/>
          <w:spacing w:val="-5"/>
          <w:sz w:val="24"/>
          <w:szCs w:val="24"/>
        </w:rPr>
        <w:t>ha,</w:t>
      </w:r>
    </w:p>
    <w:p w:rsidR="00806744" w:rsidRPr="007B371C" w:rsidRDefault="00806744" w:rsidP="007B371C">
      <w:pPr>
        <w:spacing w:before="246" w:line="235" w:lineRule="auto"/>
        <w:ind w:left="27" w:right="171" w:firstLine="691"/>
        <w:jc w:val="both"/>
        <w:rPr>
          <w:rFonts w:ascii="Times New Roman" w:hAnsi="Times New Roman" w:cs="Times New Roman"/>
          <w:sz w:val="24"/>
          <w:szCs w:val="24"/>
        </w:rPr>
      </w:pPr>
      <w:r w:rsidRPr="007B371C">
        <w:rPr>
          <w:rFonts w:ascii="Times New Roman" w:hAnsi="Times New Roman" w:cs="Times New Roman"/>
          <w:b/>
          <w:sz w:val="24"/>
          <w:szCs w:val="24"/>
        </w:rPr>
        <w:t>Art.2</w:t>
      </w:r>
      <w:r w:rsidRPr="007B371C">
        <w:rPr>
          <w:rFonts w:ascii="Times New Roman" w:hAnsi="Times New Roman" w:cs="Times New Roman"/>
          <w:sz w:val="24"/>
          <w:szCs w:val="24"/>
        </w:rPr>
        <w:t>.</w:t>
      </w:r>
      <w:r w:rsidR="007B371C">
        <w:rPr>
          <w:rFonts w:ascii="Times New Roman" w:hAnsi="Times New Roman" w:cs="Times New Roman"/>
          <w:sz w:val="24"/>
          <w:szCs w:val="24"/>
        </w:rPr>
        <w:t xml:space="preserve"> </w:t>
      </w:r>
      <w:r w:rsidRPr="007B371C">
        <w:rPr>
          <w:rFonts w:ascii="Times New Roman" w:hAnsi="Times New Roman" w:cs="Times New Roman"/>
          <w:sz w:val="24"/>
          <w:szCs w:val="24"/>
        </w:rPr>
        <w:t>Se</w:t>
      </w:r>
      <w:r w:rsidR="007B371C" w:rsidRPr="007B371C">
        <w:rPr>
          <w:rFonts w:ascii="Times New Roman" w:hAnsi="Times New Roman" w:cs="Times New Roman"/>
          <w:sz w:val="24"/>
          <w:szCs w:val="24"/>
        </w:rPr>
        <w:t xml:space="preserve"> </w:t>
      </w:r>
      <w:r w:rsidRPr="007B371C">
        <w:rPr>
          <w:rFonts w:ascii="Times New Roman" w:hAnsi="Times New Roman" w:cs="Times New Roman"/>
          <w:sz w:val="24"/>
          <w:szCs w:val="24"/>
        </w:rPr>
        <w:t>aprobă</w:t>
      </w:r>
      <w:r w:rsidR="007B371C" w:rsidRPr="007B371C">
        <w:rPr>
          <w:rFonts w:ascii="Times New Roman" w:hAnsi="Times New Roman" w:cs="Times New Roman"/>
          <w:sz w:val="24"/>
          <w:szCs w:val="24"/>
        </w:rPr>
        <w:t xml:space="preserve"> </w:t>
      </w:r>
      <w:r w:rsidRPr="007B371C">
        <w:rPr>
          <w:rFonts w:ascii="Times New Roman" w:hAnsi="Times New Roman" w:cs="Times New Roman"/>
          <w:b/>
          <w:sz w:val="24"/>
          <w:szCs w:val="24"/>
        </w:rPr>
        <w:t>DOCUMENTAȚIA</w:t>
      </w:r>
      <w:r w:rsidR="007B371C" w:rsidRPr="007B371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B371C">
        <w:rPr>
          <w:rFonts w:ascii="Times New Roman" w:hAnsi="Times New Roman" w:cs="Times New Roman"/>
          <w:b/>
          <w:sz w:val="24"/>
          <w:szCs w:val="24"/>
        </w:rPr>
        <w:t>DE ATRIBUIRE DIRECTĂ</w:t>
      </w:r>
      <w:r w:rsidR="007B371C" w:rsidRPr="007B371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B371C">
        <w:rPr>
          <w:rFonts w:ascii="Times New Roman" w:hAnsi="Times New Roman" w:cs="Times New Roman"/>
          <w:sz w:val="24"/>
          <w:szCs w:val="24"/>
        </w:rPr>
        <w:t>privind</w:t>
      </w:r>
      <w:r w:rsidR="007B371C" w:rsidRPr="007B371C">
        <w:rPr>
          <w:rFonts w:ascii="Times New Roman" w:hAnsi="Times New Roman" w:cs="Times New Roman"/>
          <w:sz w:val="24"/>
          <w:szCs w:val="24"/>
        </w:rPr>
        <w:t xml:space="preserve"> </w:t>
      </w:r>
      <w:r w:rsidRPr="007B371C">
        <w:rPr>
          <w:rFonts w:ascii="Times New Roman" w:hAnsi="Times New Roman" w:cs="Times New Roman"/>
          <w:sz w:val="24"/>
          <w:szCs w:val="24"/>
        </w:rPr>
        <w:t>regimul închirierii păşunilor</w:t>
      </w:r>
      <w:r w:rsidR="007B371C" w:rsidRPr="007B371C">
        <w:rPr>
          <w:rFonts w:ascii="Times New Roman" w:hAnsi="Times New Roman" w:cs="Times New Roman"/>
          <w:sz w:val="24"/>
          <w:szCs w:val="24"/>
        </w:rPr>
        <w:t xml:space="preserve"> </w:t>
      </w:r>
      <w:r w:rsidRPr="007B371C">
        <w:rPr>
          <w:rFonts w:ascii="Times New Roman" w:hAnsi="Times New Roman" w:cs="Times New Roman"/>
          <w:sz w:val="24"/>
          <w:szCs w:val="24"/>
        </w:rPr>
        <w:t>aflate</w:t>
      </w:r>
      <w:r w:rsidR="007B371C" w:rsidRPr="007B371C">
        <w:rPr>
          <w:rFonts w:ascii="Times New Roman" w:hAnsi="Times New Roman" w:cs="Times New Roman"/>
          <w:sz w:val="24"/>
          <w:szCs w:val="24"/>
        </w:rPr>
        <w:t xml:space="preserve"> </w:t>
      </w:r>
      <w:r w:rsidRPr="007B371C">
        <w:rPr>
          <w:rFonts w:ascii="Times New Roman" w:hAnsi="Times New Roman" w:cs="Times New Roman"/>
          <w:sz w:val="24"/>
          <w:szCs w:val="24"/>
        </w:rPr>
        <w:t>in</w:t>
      </w:r>
      <w:r w:rsidR="007B371C" w:rsidRPr="007B371C">
        <w:rPr>
          <w:rFonts w:ascii="Times New Roman" w:hAnsi="Times New Roman" w:cs="Times New Roman"/>
          <w:sz w:val="24"/>
          <w:szCs w:val="24"/>
        </w:rPr>
        <w:t xml:space="preserve"> </w:t>
      </w:r>
      <w:r w:rsidRPr="007B371C">
        <w:rPr>
          <w:rFonts w:ascii="Times New Roman" w:hAnsi="Times New Roman" w:cs="Times New Roman"/>
          <w:sz w:val="24"/>
          <w:szCs w:val="24"/>
        </w:rPr>
        <w:t>administrarea</w:t>
      </w:r>
      <w:r w:rsidR="007B371C" w:rsidRPr="007B371C">
        <w:rPr>
          <w:rFonts w:ascii="Times New Roman" w:hAnsi="Times New Roman" w:cs="Times New Roman"/>
          <w:sz w:val="24"/>
          <w:szCs w:val="24"/>
        </w:rPr>
        <w:t xml:space="preserve"> </w:t>
      </w:r>
      <w:r w:rsidRPr="007B371C">
        <w:rPr>
          <w:rFonts w:ascii="Times New Roman" w:hAnsi="Times New Roman" w:cs="Times New Roman"/>
          <w:sz w:val="24"/>
          <w:szCs w:val="24"/>
        </w:rPr>
        <w:t>Primăriei</w:t>
      </w:r>
      <w:r w:rsidR="007B371C" w:rsidRPr="007B371C">
        <w:rPr>
          <w:rFonts w:ascii="Times New Roman" w:hAnsi="Times New Roman" w:cs="Times New Roman"/>
          <w:sz w:val="24"/>
          <w:szCs w:val="24"/>
        </w:rPr>
        <w:t xml:space="preserve"> </w:t>
      </w:r>
      <w:r w:rsidRPr="007B371C">
        <w:rPr>
          <w:rFonts w:ascii="Times New Roman" w:hAnsi="Times New Roman" w:cs="Times New Roman"/>
          <w:sz w:val="24"/>
          <w:szCs w:val="24"/>
        </w:rPr>
        <w:t>Comunei</w:t>
      </w:r>
      <w:r w:rsidR="007B371C" w:rsidRPr="007B371C">
        <w:rPr>
          <w:rFonts w:ascii="Times New Roman" w:hAnsi="Times New Roman" w:cs="Times New Roman"/>
          <w:sz w:val="24"/>
          <w:szCs w:val="24"/>
        </w:rPr>
        <w:t xml:space="preserve"> </w:t>
      </w:r>
      <w:r w:rsidRPr="007B371C">
        <w:rPr>
          <w:rFonts w:ascii="Times New Roman" w:hAnsi="Times New Roman" w:cs="Times New Roman"/>
          <w:sz w:val="24"/>
          <w:szCs w:val="24"/>
        </w:rPr>
        <w:t>Dealu,conform</w:t>
      </w:r>
      <w:r w:rsidR="007B371C" w:rsidRPr="007B371C">
        <w:rPr>
          <w:rFonts w:ascii="Times New Roman" w:hAnsi="Times New Roman" w:cs="Times New Roman"/>
          <w:sz w:val="24"/>
          <w:szCs w:val="24"/>
        </w:rPr>
        <w:t xml:space="preserve"> </w:t>
      </w:r>
      <w:r w:rsidRPr="007B371C">
        <w:rPr>
          <w:rFonts w:ascii="Times New Roman" w:hAnsi="Times New Roman" w:cs="Times New Roman"/>
          <w:b/>
          <w:sz w:val="24"/>
          <w:szCs w:val="24"/>
        </w:rPr>
        <w:t>Anexei</w:t>
      </w:r>
      <w:r w:rsidR="007B371C" w:rsidRPr="007B371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B371C">
        <w:rPr>
          <w:rFonts w:ascii="Times New Roman" w:hAnsi="Times New Roman" w:cs="Times New Roman"/>
          <w:b/>
          <w:sz w:val="24"/>
          <w:szCs w:val="24"/>
        </w:rPr>
        <w:t>nr.2,</w:t>
      </w:r>
      <w:r w:rsidRPr="007B371C">
        <w:rPr>
          <w:rFonts w:ascii="Times New Roman" w:hAnsi="Times New Roman" w:cs="Times New Roman"/>
          <w:sz w:val="24"/>
          <w:szCs w:val="24"/>
        </w:rPr>
        <w:t>care</w:t>
      </w:r>
      <w:r w:rsidR="007B371C" w:rsidRPr="007B371C">
        <w:rPr>
          <w:rFonts w:ascii="Times New Roman" w:hAnsi="Times New Roman" w:cs="Times New Roman"/>
          <w:sz w:val="24"/>
          <w:szCs w:val="24"/>
        </w:rPr>
        <w:t xml:space="preserve"> </w:t>
      </w:r>
      <w:r w:rsidRPr="007B371C">
        <w:rPr>
          <w:rFonts w:ascii="Times New Roman" w:hAnsi="Times New Roman" w:cs="Times New Roman"/>
          <w:sz w:val="24"/>
          <w:szCs w:val="24"/>
        </w:rPr>
        <w:t>face</w:t>
      </w:r>
      <w:r w:rsidR="007B371C" w:rsidRPr="007B371C">
        <w:rPr>
          <w:rFonts w:ascii="Times New Roman" w:hAnsi="Times New Roman" w:cs="Times New Roman"/>
          <w:sz w:val="24"/>
          <w:szCs w:val="24"/>
        </w:rPr>
        <w:t xml:space="preserve"> </w:t>
      </w:r>
      <w:r w:rsidRPr="007B371C">
        <w:rPr>
          <w:rFonts w:ascii="Times New Roman" w:hAnsi="Times New Roman" w:cs="Times New Roman"/>
          <w:sz w:val="24"/>
          <w:szCs w:val="24"/>
        </w:rPr>
        <w:t>parte integrantă din prezenta hotărâre.</w:t>
      </w:r>
    </w:p>
    <w:p w:rsidR="00806744" w:rsidRPr="007B371C" w:rsidRDefault="007B371C" w:rsidP="007B371C">
      <w:pPr>
        <w:pStyle w:val="Szvegtrzs"/>
        <w:spacing w:before="240" w:line="235" w:lineRule="auto"/>
        <w:ind w:left="22" w:right="173" w:firstLine="691"/>
        <w:jc w:val="both"/>
        <w:rPr>
          <w:rFonts w:ascii="Times New Roman" w:hAnsi="Times New Roman" w:cs="Times New Roman"/>
          <w:sz w:val="24"/>
          <w:szCs w:val="24"/>
        </w:rPr>
      </w:pPr>
      <w:r w:rsidRPr="007B371C">
        <w:rPr>
          <w:rFonts w:ascii="Times New Roman" w:hAnsi="Times New Roman" w:cs="Times New Roman"/>
          <w:b/>
          <w:sz w:val="24"/>
          <w:szCs w:val="24"/>
        </w:rPr>
        <w:t>Art.</w:t>
      </w:r>
      <w:r w:rsidR="00806744" w:rsidRPr="007B371C">
        <w:rPr>
          <w:rFonts w:ascii="Times New Roman" w:hAnsi="Times New Roman" w:cs="Times New Roman"/>
          <w:b/>
          <w:sz w:val="24"/>
          <w:szCs w:val="24"/>
        </w:rPr>
        <w:t>3.</w:t>
      </w:r>
      <w:r w:rsidR="00806744" w:rsidRPr="007B371C">
        <w:rPr>
          <w:rFonts w:ascii="Times New Roman" w:hAnsi="Times New Roman" w:cs="Times New Roman"/>
          <w:sz w:val="24"/>
          <w:szCs w:val="24"/>
        </w:rPr>
        <w:t xml:space="preserve"> Se</w:t>
      </w:r>
      <w:r w:rsidRPr="007B371C">
        <w:rPr>
          <w:rFonts w:ascii="Times New Roman" w:hAnsi="Times New Roman" w:cs="Times New Roman"/>
          <w:sz w:val="24"/>
          <w:szCs w:val="24"/>
        </w:rPr>
        <w:t xml:space="preserve"> </w:t>
      </w:r>
      <w:r w:rsidR="00806744" w:rsidRPr="007B371C">
        <w:rPr>
          <w:rFonts w:ascii="Times New Roman" w:hAnsi="Times New Roman" w:cs="Times New Roman"/>
          <w:sz w:val="24"/>
          <w:szCs w:val="24"/>
        </w:rPr>
        <w:t>aprobă</w:t>
      </w:r>
      <w:r w:rsidRPr="007B371C">
        <w:rPr>
          <w:rFonts w:ascii="Times New Roman" w:hAnsi="Times New Roman" w:cs="Times New Roman"/>
          <w:sz w:val="24"/>
          <w:szCs w:val="24"/>
        </w:rPr>
        <w:t xml:space="preserve"> </w:t>
      </w:r>
      <w:r w:rsidR="00806744" w:rsidRPr="007B371C">
        <w:rPr>
          <w:rFonts w:ascii="Times New Roman" w:hAnsi="Times New Roman" w:cs="Times New Roman"/>
          <w:b/>
          <w:sz w:val="24"/>
          <w:szCs w:val="24"/>
        </w:rPr>
        <w:t>REFERATUL</w:t>
      </w:r>
      <w:r w:rsidRPr="007B371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06744" w:rsidRPr="007B371C">
        <w:rPr>
          <w:rFonts w:ascii="Times New Roman" w:hAnsi="Times New Roman" w:cs="Times New Roman"/>
          <w:b/>
          <w:sz w:val="24"/>
          <w:szCs w:val="24"/>
        </w:rPr>
        <w:t>DE</w:t>
      </w:r>
      <w:r w:rsidRPr="007B371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06744" w:rsidRPr="007B371C">
        <w:rPr>
          <w:rFonts w:ascii="Times New Roman" w:hAnsi="Times New Roman" w:cs="Times New Roman"/>
          <w:b/>
          <w:sz w:val="24"/>
          <w:szCs w:val="24"/>
        </w:rPr>
        <w:t>OPORTUNITATE</w:t>
      </w:r>
      <w:r w:rsidRPr="007B371C">
        <w:rPr>
          <w:rFonts w:ascii="Times New Roman" w:hAnsi="Times New Roman" w:cs="Times New Roman"/>
          <w:sz w:val="24"/>
          <w:szCs w:val="24"/>
        </w:rPr>
        <w:t xml:space="preserve"> </w:t>
      </w:r>
      <w:r w:rsidR="00806744" w:rsidRPr="007B371C">
        <w:rPr>
          <w:rFonts w:ascii="Times New Roman" w:hAnsi="Times New Roman" w:cs="Times New Roman"/>
          <w:sz w:val="24"/>
          <w:szCs w:val="24"/>
        </w:rPr>
        <w:t>privind închirierea suprafețelor de pajiste</w:t>
      </w:r>
      <w:r w:rsidRPr="007B371C">
        <w:rPr>
          <w:rFonts w:ascii="Times New Roman" w:hAnsi="Times New Roman" w:cs="Times New Roman"/>
          <w:sz w:val="24"/>
          <w:szCs w:val="24"/>
        </w:rPr>
        <w:t xml:space="preserve"> </w:t>
      </w:r>
      <w:r w:rsidR="00806744" w:rsidRPr="007B371C">
        <w:rPr>
          <w:rFonts w:ascii="Times New Roman" w:hAnsi="Times New Roman" w:cs="Times New Roman"/>
          <w:sz w:val="24"/>
          <w:szCs w:val="24"/>
        </w:rPr>
        <w:t>aflate</w:t>
      </w:r>
      <w:r w:rsidRPr="007B371C">
        <w:rPr>
          <w:rFonts w:ascii="Times New Roman" w:hAnsi="Times New Roman" w:cs="Times New Roman"/>
          <w:sz w:val="24"/>
          <w:szCs w:val="24"/>
        </w:rPr>
        <w:t xml:space="preserve"> </w:t>
      </w:r>
      <w:r w:rsidR="00806744" w:rsidRPr="007B371C">
        <w:rPr>
          <w:rFonts w:ascii="Times New Roman" w:hAnsi="Times New Roman" w:cs="Times New Roman"/>
          <w:sz w:val="24"/>
          <w:szCs w:val="24"/>
        </w:rPr>
        <w:t>in</w:t>
      </w:r>
      <w:r w:rsidRPr="007B371C">
        <w:rPr>
          <w:rFonts w:ascii="Times New Roman" w:hAnsi="Times New Roman" w:cs="Times New Roman"/>
          <w:sz w:val="24"/>
          <w:szCs w:val="24"/>
        </w:rPr>
        <w:t xml:space="preserve"> </w:t>
      </w:r>
      <w:r w:rsidR="00806744" w:rsidRPr="007B371C">
        <w:rPr>
          <w:rFonts w:ascii="Times New Roman" w:hAnsi="Times New Roman" w:cs="Times New Roman"/>
          <w:sz w:val="24"/>
          <w:szCs w:val="24"/>
        </w:rPr>
        <w:t>administrarea</w:t>
      </w:r>
      <w:r w:rsidRPr="007B371C">
        <w:rPr>
          <w:rFonts w:ascii="Times New Roman" w:hAnsi="Times New Roman" w:cs="Times New Roman"/>
          <w:sz w:val="24"/>
          <w:szCs w:val="24"/>
        </w:rPr>
        <w:t xml:space="preserve"> comunei DEALU</w:t>
      </w:r>
      <w:r w:rsidR="00806744" w:rsidRPr="007B371C">
        <w:rPr>
          <w:rFonts w:ascii="Times New Roman" w:hAnsi="Times New Roman" w:cs="Times New Roman"/>
          <w:sz w:val="24"/>
          <w:szCs w:val="24"/>
        </w:rPr>
        <w:t>,</w:t>
      </w:r>
      <w:r w:rsidRPr="007B371C">
        <w:rPr>
          <w:rFonts w:ascii="Times New Roman" w:hAnsi="Times New Roman" w:cs="Times New Roman"/>
          <w:sz w:val="24"/>
          <w:szCs w:val="24"/>
        </w:rPr>
        <w:t xml:space="preserve"> </w:t>
      </w:r>
      <w:r w:rsidR="00806744" w:rsidRPr="007B371C">
        <w:rPr>
          <w:rFonts w:ascii="Times New Roman" w:hAnsi="Times New Roman" w:cs="Times New Roman"/>
          <w:sz w:val="24"/>
          <w:szCs w:val="24"/>
        </w:rPr>
        <w:t xml:space="preserve">conform </w:t>
      </w:r>
      <w:r w:rsidR="00806744" w:rsidRPr="007B371C">
        <w:rPr>
          <w:rFonts w:ascii="Times New Roman" w:hAnsi="Times New Roman" w:cs="Times New Roman"/>
          <w:b/>
          <w:sz w:val="24"/>
          <w:szCs w:val="24"/>
        </w:rPr>
        <w:t xml:space="preserve">Anexei </w:t>
      </w:r>
      <w:r w:rsidRPr="007B371C">
        <w:rPr>
          <w:rFonts w:ascii="Times New Roman" w:hAnsi="Times New Roman" w:cs="Times New Roman"/>
          <w:b/>
          <w:sz w:val="24"/>
          <w:szCs w:val="24"/>
        </w:rPr>
        <w:t>nr.3</w:t>
      </w:r>
      <w:r w:rsidRPr="007B371C">
        <w:rPr>
          <w:rFonts w:ascii="Times New Roman" w:hAnsi="Times New Roman" w:cs="Times New Roman"/>
          <w:sz w:val="24"/>
          <w:szCs w:val="24"/>
        </w:rPr>
        <w:t xml:space="preserve"> </w:t>
      </w:r>
      <w:r w:rsidR="00806744" w:rsidRPr="007B371C">
        <w:rPr>
          <w:rFonts w:ascii="Times New Roman" w:hAnsi="Times New Roman" w:cs="Times New Roman"/>
          <w:sz w:val="24"/>
          <w:szCs w:val="24"/>
        </w:rPr>
        <w:t>care</w:t>
      </w:r>
      <w:r w:rsidRPr="007B371C">
        <w:rPr>
          <w:rFonts w:ascii="Times New Roman" w:hAnsi="Times New Roman" w:cs="Times New Roman"/>
          <w:sz w:val="24"/>
          <w:szCs w:val="24"/>
        </w:rPr>
        <w:t xml:space="preserve"> </w:t>
      </w:r>
      <w:r w:rsidR="00806744" w:rsidRPr="007B371C">
        <w:rPr>
          <w:rFonts w:ascii="Times New Roman" w:hAnsi="Times New Roman" w:cs="Times New Roman"/>
          <w:sz w:val="24"/>
          <w:szCs w:val="24"/>
        </w:rPr>
        <w:t>face</w:t>
      </w:r>
      <w:r w:rsidRPr="007B371C">
        <w:rPr>
          <w:rFonts w:ascii="Times New Roman" w:hAnsi="Times New Roman" w:cs="Times New Roman"/>
          <w:sz w:val="24"/>
          <w:szCs w:val="24"/>
        </w:rPr>
        <w:t xml:space="preserve"> </w:t>
      </w:r>
      <w:r w:rsidR="00806744" w:rsidRPr="007B371C">
        <w:rPr>
          <w:rFonts w:ascii="Times New Roman" w:hAnsi="Times New Roman" w:cs="Times New Roman"/>
          <w:sz w:val="24"/>
          <w:szCs w:val="24"/>
        </w:rPr>
        <w:t>parte</w:t>
      </w:r>
      <w:r w:rsidRPr="007B371C">
        <w:rPr>
          <w:rFonts w:ascii="Times New Roman" w:hAnsi="Times New Roman" w:cs="Times New Roman"/>
          <w:sz w:val="24"/>
          <w:szCs w:val="24"/>
        </w:rPr>
        <w:t xml:space="preserve"> </w:t>
      </w:r>
      <w:r w:rsidR="00806744" w:rsidRPr="007B371C">
        <w:rPr>
          <w:rFonts w:ascii="Times New Roman" w:hAnsi="Times New Roman" w:cs="Times New Roman"/>
          <w:sz w:val="24"/>
          <w:szCs w:val="24"/>
        </w:rPr>
        <w:t>integrantă din prezenta hotărâre.</w:t>
      </w:r>
    </w:p>
    <w:p w:rsidR="00806744" w:rsidRDefault="00806744" w:rsidP="007B371C">
      <w:pPr>
        <w:pStyle w:val="Szvegtrzs"/>
        <w:spacing w:before="236" w:line="237" w:lineRule="auto"/>
        <w:ind w:left="18" w:right="188" w:firstLine="696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7B371C">
        <w:rPr>
          <w:rFonts w:ascii="Times New Roman" w:hAnsi="Times New Roman" w:cs="Times New Roman"/>
          <w:b/>
          <w:sz w:val="24"/>
          <w:szCs w:val="24"/>
        </w:rPr>
        <w:t>Art.4.</w:t>
      </w:r>
      <w:r w:rsidR="007B371C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7B371C">
        <w:rPr>
          <w:rFonts w:ascii="Times New Roman" w:hAnsi="Times New Roman" w:cs="Times New Roman"/>
          <w:sz w:val="24"/>
          <w:szCs w:val="24"/>
        </w:rPr>
        <w:t>Prețul</w:t>
      </w:r>
      <w:r w:rsidR="007B371C" w:rsidRPr="007B371C">
        <w:rPr>
          <w:rFonts w:ascii="Times New Roman" w:hAnsi="Times New Roman" w:cs="Times New Roman"/>
          <w:sz w:val="24"/>
          <w:szCs w:val="24"/>
        </w:rPr>
        <w:t xml:space="preserve"> </w:t>
      </w:r>
      <w:r w:rsidRPr="007B371C">
        <w:rPr>
          <w:rFonts w:ascii="Times New Roman" w:hAnsi="Times New Roman" w:cs="Times New Roman"/>
          <w:sz w:val="24"/>
          <w:szCs w:val="24"/>
        </w:rPr>
        <w:t>de</w:t>
      </w:r>
      <w:r w:rsidR="007B371C" w:rsidRPr="007B371C">
        <w:rPr>
          <w:rFonts w:ascii="Times New Roman" w:hAnsi="Times New Roman" w:cs="Times New Roman"/>
          <w:sz w:val="24"/>
          <w:szCs w:val="24"/>
        </w:rPr>
        <w:t xml:space="preserve"> </w:t>
      </w:r>
      <w:r w:rsidRPr="007B371C">
        <w:rPr>
          <w:rFonts w:ascii="Times New Roman" w:hAnsi="Times New Roman" w:cs="Times New Roman"/>
          <w:sz w:val="24"/>
          <w:szCs w:val="24"/>
        </w:rPr>
        <w:t>pornire</w:t>
      </w:r>
      <w:r w:rsidR="007B371C" w:rsidRPr="007B371C">
        <w:rPr>
          <w:rFonts w:ascii="Times New Roman" w:hAnsi="Times New Roman" w:cs="Times New Roman"/>
          <w:sz w:val="24"/>
          <w:szCs w:val="24"/>
        </w:rPr>
        <w:t xml:space="preserve"> </w:t>
      </w:r>
      <w:r w:rsidRPr="007B371C">
        <w:rPr>
          <w:rFonts w:ascii="Times New Roman" w:hAnsi="Times New Roman" w:cs="Times New Roman"/>
          <w:sz w:val="24"/>
          <w:szCs w:val="24"/>
        </w:rPr>
        <w:t>pentru</w:t>
      </w:r>
      <w:r w:rsidR="007B371C" w:rsidRPr="007B371C">
        <w:rPr>
          <w:rFonts w:ascii="Times New Roman" w:hAnsi="Times New Roman" w:cs="Times New Roman"/>
          <w:sz w:val="24"/>
          <w:szCs w:val="24"/>
        </w:rPr>
        <w:t xml:space="preserve"> </w:t>
      </w:r>
      <w:r w:rsidRPr="007B371C">
        <w:rPr>
          <w:rFonts w:ascii="Times New Roman" w:hAnsi="Times New Roman" w:cs="Times New Roman"/>
          <w:sz w:val="24"/>
          <w:szCs w:val="24"/>
        </w:rPr>
        <w:t>păşunile</w:t>
      </w:r>
      <w:r w:rsidR="007B371C" w:rsidRPr="007B371C">
        <w:rPr>
          <w:rFonts w:ascii="Times New Roman" w:hAnsi="Times New Roman" w:cs="Times New Roman"/>
          <w:sz w:val="24"/>
          <w:szCs w:val="24"/>
        </w:rPr>
        <w:t xml:space="preserve"> </w:t>
      </w:r>
      <w:r w:rsidRPr="007B371C">
        <w:rPr>
          <w:rFonts w:ascii="Times New Roman" w:hAnsi="Times New Roman" w:cs="Times New Roman"/>
          <w:sz w:val="24"/>
          <w:szCs w:val="24"/>
        </w:rPr>
        <w:t>disponibile</w:t>
      </w:r>
      <w:r w:rsidR="007B371C" w:rsidRPr="007B371C">
        <w:rPr>
          <w:rFonts w:ascii="Times New Roman" w:hAnsi="Times New Roman" w:cs="Times New Roman"/>
          <w:sz w:val="24"/>
          <w:szCs w:val="24"/>
        </w:rPr>
        <w:t xml:space="preserve"> </w:t>
      </w:r>
      <w:r w:rsidRPr="007B371C">
        <w:rPr>
          <w:rFonts w:ascii="Times New Roman" w:hAnsi="Times New Roman" w:cs="Times New Roman"/>
          <w:sz w:val="24"/>
          <w:szCs w:val="24"/>
        </w:rPr>
        <w:t>aflate</w:t>
      </w:r>
      <w:r w:rsidR="007B371C" w:rsidRPr="007B371C">
        <w:rPr>
          <w:rFonts w:ascii="Times New Roman" w:hAnsi="Times New Roman" w:cs="Times New Roman"/>
          <w:sz w:val="24"/>
          <w:szCs w:val="24"/>
        </w:rPr>
        <w:t xml:space="preserve"> </w:t>
      </w:r>
      <w:r w:rsidRPr="007B371C">
        <w:rPr>
          <w:rFonts w:ascii="Times New Roman" w:hAnsi="Times New Roman" w:cs="Times New Roman"/>
          <w:sz w:val="24"/>
          <w:szCs w:val="24"/>
        </w:rPr>
        <w:t>in administrarea</w:t>
      </w:r>
      <w:r w:rsidR="007B371C" w:rsidRPr="007B371C">
        <w:rPr>
          <w:rFonts w:ascii="Times New Roman" w:hAnsi="Times New Roman" w:cs="Times New Roman"/>
          <w:sz w:val="24"/>
          <w:szCs w:val="24"/>
        </w:rPr>
        <w:t xml:space="preserve"> </w:t>
      </w:r>
      <w:r w:rsidRPr="007B371C">
        <w:rPr>
          <w:rFonts w:ascii="Times New Roman" w:hAnsi="Times New Roman" w:cs="Times New Roman"/>
          <w:sz w:val="24"/>
          <w:szCs w:val="24"/>
        </w:rPr>
        <w:t>Primăriei Comunei Dealu,este de:60 euro pe ha/an</w:t>
      </w:r>
      <w:r w:rsidR="007B371C" w:rsidRPr="007B371C">
        <w:rPr>
          <w:rFonts w:ascii="Times New Roman" w:hAnsi="Times New Roman" w:cs="Times New Roman"/>
          <w:sz w:val="24"/>
          <w:szCs w:val="24"/>
        </w:rPr>
        <w:t xml:space="preserve"> </w:t>
      </w:r>
      <w:r w:rsidRPr="007B371C">
        <w:rPr>
          <w:rFonts w:ascii="Times New Roman" w:hAnsi="Times New Roman" w:cs="Times New Roman"/>
          <w:sz w:val="24"/>
          <w:szCs w:val="24"/>
        </w:rPr>
        <w:t>care va fi</w:t>
      </w:r>
      <w:r w:rsidR="007B371C" w:rsidRPr="007B371C">
        <w:rPr>
          <w:rFonts w:ascii="Times New Roman" w:hAnsi="Times New Roman" w:cs="Times New Roman"/>
          <w:sz w:val="24"/>
          <w:szCs w:val="24"/>
        </w:rPr>
        <w:t xml:space="preserve"> </w:t>
      </w:r>
      <w:r w:rsidRPr="007B371C">
        <w:rPr>
          <w:rFonts w:ascii="Times New Roman" w:hAnsi="Times New Roman" w:cs="Times New Roman"/>
          <w:sz w:val="24"/>
          <w:szCs w:val="24"/>
        </w:rPr>
        <w:t>calculat in lei</w:t>
      </w:r>
      <w:r w:rsidR="007B371C" w:rsidRPr="007B371C">
        <w:rPr>
          <w:rFonts w:ascii="Times New Roman" w:hAnsi="Times New Roman" w:cs="Times New Roman"/>
          <w:sz w:val="24"/>
          <w:szCs w:val="24"/>
        </w:rPr>
        <w:t xml:space="preserve"> </w:t>
      </w:r>
      <w:r w:rsidRPr="007B371C">
        <w:rPr>
          <w:rFonts w:ascii="Times New Roman" w:hAnsi="Times New Roman" w:cs="Times New Roman"/>
          <w:sz w:val="24"/>
          <w:szCs w:val="24"/>
        </w:rPr>
        <w:t>la cursul</w:t>
      </w:r>
      <w:r w:rsidR="007B371C" w:rsidRPr="007B371C">
        <w:rPr>
          <w:rFonts w:ascii="Times New Roman" w:hAnsi="Times New Roman" w:cs="Times New Roman"/>
          <w:sz w:val="24"/>
          <w:szCs w:val="24"/>
        </w:rPr>
        <w:t xml:space="preserve"> </w:t>
      </w:r>
      <w:r w:rsidRPr="007B371C">
        <w:rPr>
          <w:rFonts w:ascii="Times New Roman" w:hAnsi="Times New Roman" w:cs="Times New Roman"/>
          <w:sz w:val="24"/>
          <w:szCs w:val="24"/>
        </w:rPr>
        <w:t xml:space="preserve">euro/lei din ziua </w:t>
      </w:r>
      <w:r w:rsidR="007B371C" w:rsidRPr="007B371C">
        <w:rPr>
          <w:rFonts w:ascii="Times New Roman" w:hAnsi="Times New Roman" w:cs="Times New Roman"/>
          <w:spacing w:val="-2"/>
          <w:sz w:val="24"/>
          <w:szCs w:val="24"/>
        </w:rPr>
        <w:t>pla</w:t>
      </w:r>
      <w:r w:rsidRPr="007B371C">
        <w:rPr>
          <w:rFonts w:ascii="Times New Roman" w:hAnsi="Times New Roman" w:cs="Times New Roman"/>
          <w:spacing w:val="-2"/>
          <w:sz w:val="24"/>
          <w:szCs w:val="24"/>
        </w:rPr>
        <w:t>ții</w:t>
      </w:r>
      <w:r w:rsidR="007B371C" w:rsidRPr="007B371C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:rsidR="007B371C" w:rsidRPr="007B371C" w:rsidRDefault="007B371C" w:rsidP="007B371C">
      <w:pPr>
        <w:pStyle w:val="Szvegtrzs"/>
        <w:spacing w:before="237"/>
        <w:ind w:left="704"/>
        <w:jc w:val="both"/>
        <w:rPr>
          <w:rFonts w:ascii="Times New Roman" w:hAnsi="Times New Roman" w:cs="Times New Roman"/>
          <w:sz w:val="24"/>
          <w:szCs w:val="24"/>
        </w:rPr>
      </w:pPr>
      <w:r w:rsidRPr="007B371C">
        <w:rPr>
          <w:rFonts w:ascii="Times New Roman" w:hAnsi="Times New Roman" w:cs="Times New Roman"/>
          <w:b/>
          <w:sz w:val="24"/>
          <w:szCs w:val="24"/>
        </w:rPr>
        <w:t>Art.5.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7B371C">
        <w:rPr>
          <w:rFonts w:ascii="Times New Roman" w:hAnsi="Times New Roman" w:cs="Times New Roman"/>
          <w:sz w:val="24"/>
          <w:szCs w:val="24"/>
        </w:rPr>
        <w:t xml:space="preserve">Se aprobă </w:t>
      </w:r>
      <w:r w:rsidRPr="00413FF2">
        <w:rPr>
          <w:rFonts w:ascii="Times New Roman" w:hAnsi="Times New Roman" w:cs="Times New Roman"/>
          <w:b/>
          <w:sz w:val="24"/>
          <w:szCs w:val="24"/>
        </w:rPr>
        <w:t>contractul-cadru de închiriere</w:t>
      </w:r>
      <w:r w:rsidRPr="007B371C">
        <w:rPr>
          <w:rFonts w:ascii="Times New Roman" w:hAnsi="Times New Roman" w:cs="Times New Roman"/>
          <w:sz w:val="24"/>
          <w:szCs w:val="24"/>
        </w:rPr>
        <w:t>,conform</w:t>
      </w:r>
      <w:r w:rsidR="00413FF2">
        <w:rPr>
          <w:rFonts w:ascii="Times New Roman" w:hAnsi="Times New Roman" w:cs="Times New Roman"/>
          <w:sz w:val="24"/>
          <w:szCs w:val="24"/>
        </w:rPr>
        <w:t xml:space="preserve"> </w:t>
      </w:r>
      <w:r w:rsidRPr="00413FF2">
        <w:rPr>
          <w:rFonts w:ascii="Times New Roman" w:hAnsi="Times New Roman" w:cs="Times New Roman"/>
          <w:b/>
          <w:sz w:val="24"/>
          <w:szCs w:val="24"/>
        </w:rPr>
        <w:t xml:space="preserve">Anexei </w:t>
      </w:r>
      <w:r w:rsidR="00413FF2" w:rsidRPr="00413FF2">
        <w:rPr>
          <w:rFonts w:ascii="Times New Roman" w:hAnsi="Times New Roman" w:cs="Times New Roman"/>
          <w:b/>
          <w:sz w:val="24"/>
          <w:szCs w:val="24"/>
        </w:rPr>
        <w:t>nr.</w:t>
      </w:r>
      <w:r w:rsidRPr="00413FF2">
        <w:rPr>
          <w:rFonts w:ascii="Times New Roman" w:hAnsi="Times New Roman" w:cs="Times New Roman"/>
          <w:b/>
          <w:sz w:val="24"/>
          <w:szCs w:val="24"/>
        </w:rPr>
        <w:t>4</w:t>
      </w:r>
      <w:r w:rsidRPr="007B371C">
        <w:rPr>
          <w:rFonts w:ascii="Times New Roman" w:hAnsi="Times New Roman" w:cs="Times New Roman"/>
          <w:sz w:val="24"/>
          <w:szCs w:val="24"/>
        </w:rPr>
        <w:t xml:space="preserve"> la prezenta </w:t>
      </w:r>
      <w:r w:rsidRPr="007B371C">
        <w:rPr>
          <w:rFonts w:ascii="Times New Roman" w:hAnsi="Times New Roman" w:cs="Times New Roman"/>
          <w:spacing w:val="-2"/>
          <w:sz w:val="24"/>
          <w:szCs w:val="24"/>
        </w:rPr>
        <w:t>hotărâre.</w:t>
      </w:r>
    </w:p>
    <w:p w:rsidR="00806744" w:rsidRPr="007B371C" w:rsidRDefault="00806744" w:rsidP="007B371C">
      <w:pPr>
        <w:pStyle w:val="Szvegtrzs"/>
        <w:spacing w:before="240" w:line="235" w:lineRule="auto"/>
        <w:ind w:left="19" w:right="178" w:firstLine="685"/>
        <w:jc w:val="both"/>
        <w:rPr>
          <w:rFonts w:ascii="Times New Roman" w:hAnsi="Times New Roman" w:cs="Times New Roman"/>
          <w:sz w:val="24"/>
          <w:szCs w:val="24"/>
        </w:rPr>
      </w:pPr>
      <w:r w:rsidRPr="007B371C">
        <w:rPr>
          <w:rFonts w:ascii="Times New Roman" w:hAnsi="Times New Roman" w:cs="Times New Roman"/>
          <w:b/>
          <w:sz w:val="24"/>
          <w:szCs w:val="24"/>
        </w:rPr>
        <w:t>Art.6.</w:t>
      </w:r>
      <w:r w:rsidRPr="007B371C">
        <w:rPr>
          <w:rFonts w:ascii="Times New Roman" w:hAnsi="Times New Roman" w:cs="Times New Roman"/>
          <w:sz w:val="24"/>
          <w:szCs w:val="24"/>
        </w:rPr>
        <w:t xml:space="preserve"> Se încuviințează</w:t>
      </w:r>
      <w:r w:rsidR="007B371C" w:rsidRPr="007B371C">
        <w:rPr>
          <w:rFonts w:ascii="Times New Roman" w:hAnsi="Times New Roman" w:cs="Times New Roman"/>
          <w:sz w:val="24"/>
          <w:szCs w:val="24"/>
        </w:rPr>
        <w:t xml:space="preserve"> Dl</w:t>
      </w:r>
      <w:r w:rsidRPr="007B371C">
        <w:rPr>
          <w:rFonts w:ascii="Times New Roman" w:hAnsi="Times New Roman" w:cs="Times New Roman"/>
          <w:sz w:val="24"/>
          <w:szCs w:val="24"/>
        </w:rPr>
        <w:t>.</w:t>
      </w:r>
      <w:r w:rsidR="007B371C" w:rsidRPr="007B371C">
        <w:rPr>
          <w:rFonts w:ascii="Times New Roman" w:hAnsi="Times New Roman" w:cs="Times New Roman"/>
          <w:sz w:val="24"/>
          <w:szCs w:val="24"/>
        </w:rPr>
        <w:t xml:space="preserve"> </w:t>
      </w:r>
      <w:r w:rsidRPr="007B371C">
        <w:rPr>
          <w:rFonts w:ascii="Times New Roman" w:hAnsi="Times New Roman" w:cs="Times New Roman"/>
          <w:sz w:val="24"/>
          <w:szCs w:val="24"/>
        </w:rPr>
        <w:t>primar al Comunei Dealu, pentru</w:t>
      </w:r>
      <w:r w:rsidR="007B371C" w:rsidRPr="007B371C">
        <w:rPr>
          <w:rFonts w:ascii="Times New Roman" w:hAnsi="Times New Roman" w:cs="Times New Roman"/>
          <w:sz w:val="24"/>
          <w:szCs w:val="24"/>
        </w:rPr>
        <w:t xml:space="preserve"> </w:t>
      </w:r>
      <w:r w:rsidRPr="007B371C">
        <w:rPr>
          <w:rFonts w:ascii="Times New Roman" w:hAnsi="Times New Roman" w:cs="Times New Roman"/>
          <w:sz w:val="24"/>
          <w:szCs w:val="24"/>
        </w:rPr>
        <w:t>constituirea</w:t>
      </w:r>
      <w:r w:rsidR="007B371C" w:rsidRPr="007B371C">
        <w:rPr>
          <w:rFonts w:ascii="Times New Roman" w:hAnsi="Times New Roman" w:cs="Times New Roman"/>
          <w:sz w:val="24"/>
          <w:szCs w:val="24"/>
        </w:rPr>
        <w:t xml:space="preserve"> </w:t>
      </w:r>
      <w:r w:rsidRPr="007B371C">
        <w:rPr>
          <w:rFonts w:ascii="Times New Roman" w:hAnsi="Times New Roman" w:cs="Times New Roman"/>
          <w:sz w:val="24"/>
          <w:szCs w:val="24"/>
        </w:rPr>
        <w:t>comisiei</w:t>
      </w:r>
      <w:r w:rsidR="007B371C" w:rsidRPr="007B371C">
        <w:rPr>
          <w:rFonts w:ascii="Times New Roman" w:hAnsi="Times New Roman" w:cs="Times New Roman"/>
          <w:sz w:val="24"/>
          <w:szCs w:val="24"/>
        </w:rPr>
        <w:t xml:space="preserve"> </w:t>
      </w:r>
      <w:r w:rsidRPr="007B371C">
        <w:rPr>
          <w:rFonts w:ascii="Times New Roman" w:hAnsi="Times New Roman" w:cs="Times New Roman"/>
          <w:sz w:val="24"/>
          <w:szCs w:val="24"/>
        </w:rPr>
        <w:t>de atribuire</w:t>
      </w:r>
      <w:r w:rsidR="007B371C" w:rsidRPr="007B371C">
        <w:rPr>
          <w:rFonts w:ascii="Times New Roman" w:hAnsi="Times New Roman" w:cs="Times New Roman"/>
          <w:sz w:val="24"/>
          <w:szCs w:val="24"/>
        </w:rPr>
        <w:t xml:space="preserve"> </w:t>
      </w:r>
      <w:r w:rsidRPr="007B371C">
        <w:rPr>
          <w:rFonts w:ascii="Times New Roman" w:hAnsi="Times New Roman" w:cs="Times New Roman"/>
          <w:sz w:val="24"/>
          <w:szCs w:val="24"/>
        </w:rPr>
        <w:t>directă,</w:t>
      </w:r>
      <w:r w:rsidR="007B371C" w:rsidRPr="007B371C">
        <w:rPr>
          <w:rFonts w:ascii="Times New Roman" w:hAnsi="Times New Roman" w:cs="Times New Roman"/>
          <w:sz w:val="24"/>
          <w:szCs w:val="24"/>
        </w:rPr>
        <w:t xml:space="preserve"> </w:t>
      </w:r>
      <w:r w:rsidRPr="007B371C">
        <w:rPr>
          <w:rFonts w:ascii="Times New Roman" w:hAnsi="Times New Roman" w:cs="Times New Roman"/>
          <w:sz w:val="24"/>
          <w:szCs w:val="24"/>
        </w:rPr>
        <w:t>precum</w:t>
      </w:r>
      <w:r w:rsidR="007B371C" w:rsidRPr="007B371C">
        <w:rPr>
          <w:rFonts w:ascii="Times New Roman" w:hAnsi="Times New Roman" w:cs="Times New Roman"/>
          <w:sz w:val="24"/>
          <w:szCs w:val="24"/>
        </w:rPr>
        <w:t xml:space="preserve"> </w:t>
      </w:r>
      <w:r w:rsidRPr="007B371C">
        <w:rPr>
          <w:rFonts w:ascii="Times New Roman" w:hAnsi="Times New Roman" w:cs="Times New Roman"/>
          <w:sz w:val="24"/>
          <w:szCs w:val="24"/>
        </w:rPr>
        <w:t>și</w:t>
      </w:r>
      <w:r w:rsidR="007B371C" w:rsidRPr="007B371C">
        <w:rPr>
          <w:rFonts w:ascii="Times New Roman" w:hAnsi="Times New Roman" w:cs="Times New Roman"/>
          <w:sz w:val="24"/>
          <w:szCs w:val="24"/>
        </w:rPr>
        <w:t xml:space="preserve"> </w:t>
      </w:r>
      <w:r w:rsidRPr="007B371C">
        <w:rPr>
          <w:rFonts w:ascii="Times New Roman" w:hAnsi="Times New Roman" w:cs="Times New Roman"/>
          <w:sz w:val="24"/>
          <w:szCs w:val="24"/>
        </w:rPr>
        <w:t>a</w:t>
      </w:r>
      <w:r w:rsidR="007B371C" w:rsidRPr="007B371C">
        <w:rPr>
          <w:rFonts w:ascii="Times New Roman" w:hAnsi="Times New Roman" w:cs="Times New Roman"/>
          <w:sz w:val="24"/>
          <w:szCs w:val="24"/>
        </w:rPr>
        <w:t xml:space="preserve"> </w:t>
      </w:r>
      <w:r w:rsidRPr="007B371C">
        <w:rPr>
          <w:rFonts w:ascii="Times New Roman" w:hAnsi="Times New Roman" w:cs="Times New Roman"/>
          <w:sz w:val="24"/>
          <w:szCs w:val="24"/>
        </w:rPr>
        <w:t>comisiei</w:t>
      </w:r>
      <w:r w:rsidR="007B371C" w:rsidRPr="007B371C">
        <w:rPr>
          <w:rFonts w:ascii="Times New Roman" w:hAnsi="Times New Roman" w:cs="Times New Roman"/>
          <w:sz w:val="24"/>
          <w:szCs w:val="24"/>
        </w:rPr>
        <w:t xml:space="preserve"> </w:t>
      </w:r>
      <w:r w:rsidRPr="007B371C">
        <w:rPr>
          <w:rFonts w:ascii="Times New Roman" w:hAnsi="Times New Roman" w:cs="Times New Roman"/>
          <w:sz w:val="24"/>
          <w:szCs w:val="24"/>
        </w:rPr>
        <w:t>de</w:t>
      </w:r>
      <w:r w:rsidR="007B371C" w:rsidRPr="007B371C">
        <w:rPr>
          <w:rFonts w:ascii="Times New Roman" w:hAnsi="Times New Roman" w:cs="Times New Roman"/>
          <w:sz w:val="24"/>
          <w:szCs w:val="24"/>
        </w:rPr>
        <w:t xml:space="preserve"> </w:t>
      </w:r>
      <w:r w:rsidRPr="007B371C">
        <w:rPr>
          <w:rFonts w:ascii="Times New Roman" w:hAnsi="Times New Roman" w:cs="Times New Roman"/>
          <w:sz w:val="24"/>
          <w:szCs w:val="24"/>
        </w:rPr>
        <w:t>soluționare</w:t>
      </w:r>
      <w:r w:rsidR="007B371C" w:rsidRPr="007B371C">
        <w:rPr>
          <w:rFonts w:ascii="Times New Roman" w:hAnsi="Times New Roman" w:cs="Times New Roman"/>
          <w:sz w:val="24"/>
          <w:szCs w:val="24"/>
        </w:rPr>
        <w:t xml:space="preserve"> </w:t>
      </w:r>
      <w:r w:rsidRPr="007B371C">
        <w:rPr>
          <w:rFonts w:ascii="Times New Roman" w:hAnsi="Times New Roman" w:cs="Times New Roman"/>
          <w:sz w:val="24"/>
          <w:szCs w:val="24"/>
        </w:rPr>
        <w:t>a</w:t>
      </w:r>
      <w:r w:rsidR="007B371C" w:rsidRPr="007B371C">
        <w:rPr>
          <w:rFonts w:ascii="Times New Roman" w:hAnsi="Times New Roman" w:cs="Times New Roman"/>
          <w:sz w:val="24"/>
          <w:szCs w:val="24"/>
        </w:rPr>
        <w:t xml:space="preserve"> </w:t>
      </w:r>
      <w:r w:rsidRPr="007B371C">
        <w:rPr>
          <w:rFonts w:ascii="Times New Roman" w:hAnsi="Times New Roman" w:cs="Times New Roman"/>
          <w:sz w:val="24"/>
          <w:szCs w:val="24"/>
        </w:rPr>
        <w:t>contestațiilor</w:t>
      </w:r>
      <w:r w:rsidR="007B371C" w:rsidRPr="007B371C">
        <w:rPr>
          <w:rFonts w:ascii="Times New Roman" w:hAnsi="Times New Roman" w:cs="Times New Roman"/>
          <w:sz w:val="24"/>
          <w:szCs w:val="24"/>
        </w:rPr>
        <w:t xml:space="preserve"> </w:t>
      </w:r>
      <w:r w:rsidRPr="007B371C">
        <w:rPr>
          <w:rFonts w:ascii="Times New Roman" w:hAnsi="Times New Roman" w:cs="Times New Roman"/>
          <w:sz w:val="24"/>
          <w:szCs w:val="24"/>
        </w:rPr>
        <w:t>pentru</w:t>
      </w:r>
      <w:r w:rsidR="007B371C" w:rsidRPr="007B371C">
        <w:rPr>
          <w:rFonts w:ascii="Times New Roman" w:hAnsi="Times New Roman" w:cs="Times New Roman"/>
          <w:sz w:val="24"/>
          <w:szCs w:val="24"/>
        </w:rPr>
        <w:t xml:space="preserve"> </w:t>
      </w:r>
      <w:r w:rsidRPr="007B371C">
        <w:rPr>
          <w:rFonts w:ascii="Times New Roman" w:hAnsi="Times New Roman" w:cs="Times New Roman"/>
          <w:sz w:val="24"/>
          <w:szCs w:val="24"/>
        </w:rPr>
        <w:t>închirierea</w:t>
      </w:r>
      <w:r w:rsidR="007B371C" w:rsidRPr="007B371C">
        <w:rPr>
          <w:rFonts w:ascii="Times New Roman" w:hAnsi="Times New Roman" w:cs="Times New Roman"/>
          <w:sz w:val="24"/>
          <w:szCs w:val="24"/>
        </w:rPr>
        <w:t xml:space="preserve"> </w:t>
      </w:r>
      <w:r w:rsidRPr="007B371C">
        <w:rPr>
          <w:rFonts w:ascii="Times New Roman" w:hAnsi="Times New Roman" w:cs="Times New Roman"/>
          <w:sz w:val="24"/>
          <w:szCs w:val="24"/>
        </w:rPr>
        <w:t>pășunilor</w:t>
      </w:r>
      <w:r w:rsidR="007B371C" w:rsidRPr="007B371C">
        <w:rPr>
          <w:rFonts w:ascii="Times New Roman" w:hAnsi="Times New Roman" w:cs="Times New Roman"/>
          <w:sz w:val="24"/>
          <w:szCs w:val="24"/>
        </w:rPr>
        <w:t xml:space="preserve"> </w:t>
      </w:r>
      <w:r w:rsidRPr="007B371C">
        <w:rPr>
          <w:rFonts w:ascii="Times New Roman" w:hAnsi="Times New Roman" w:cs="Times New Roman"/>
          <w:sz w:val="24"/>
          <w:szCs w:val="24"/>
        </w:rPr>
        <w:t>din administrarea</w:t>
      </w:r>
      <w:r w:rsidR="007B371C" w:rsidRPr="007B371C">
        <w:rPr>
          <w:rFonts w:ascii="Times New Roman" w:hAnsi="Times New Roman" w:cs="Times New Roman"/>
          <w:sz w:val="24"/>
          <w:szCs w:val="24"/>
        </w:rPr>
        <w:t xml:space="preserve"> </w:t>
      </w:r>
      <w:r w:rsidRPr="007B371C">
        <w:rPr>
          <w:rFonts w:ascii="Times New Roman" w:hAnsi="Times New Roman" w:cs="Times New Roman"/>
          <w:sz w:val="24"/>
          <w:szCs w:val="24"/>
        </w:rPr>
        <w:t>comunei DEALU,</w:t>
      </w:r>
    </w:p>
    <w:p w:rsidR="00806744" w:rsidRPr="007B371C" w:rsidRDefault="00806744" w:rsidP="007B371C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806744" w:rsidRPr="00413FF2" w:rsidRDefault="00413FF2" w:rsidP="007B371C">
      <w:pPr>
        <w:pStyle w:val="Szvegtrzs"/>
        <w:spacing w:line="235" w:lineRule="auto"/>
        <w:ind w:left="58" w:right="135" w:firstLine="684"/>
        <w:jc w:val="both"/>
        <w:rPr>
          <w:rFonts w:ascii="Times New Roman" w:hAnsi="Times New Roman" w:cs="Times New Roman"/>
          <w:sz w:val="24"/>
          <w:szCs w:val="24"/>
        </w:rPr>
      </w:pPr>
      <w:r w:rsidRPr="00413FF2">
        <w:rPr>
          <w:rFonts w:ascii="Times New Roman" w:hAnsi="Times New Roman" w:cs="Times New Roman"/>
          <w:b/>
          <w:sz w:val="24"/>
          <w:szCs w:val="24"/>
        </w:rPr>
        <w:t>Art.7</w:t>
      </w:r>
      <w:r w:rsidR="00806744" w:rsidRPr="00413FF2">
        <w:rPr>
          <w:rFonts w:ascii="Times New Roman" w:hAnsi="Times New Roman" w:cs="Times New Roman"/>
          <w:sz w:val="24"/>
          <w:szCs w:val="24"/>
        </w:rPr>
        <w:t>.Se</w:t>
      </w:r>
      <w:r w:rsidRPr="00413FF2">
        <w:rPr>
          <w:rFonts w:ascii="Times New Roman" w:hAnsi="Times New Roman" w:cs="Times New Roman"/>
          <w:sz w:val="24"/>
          <w:szCs w:val="24"/>
        </w:rPr>
        <w:t xml:space="preserve"> </w:t>
      </w:r>
      <w:r w:rsidR="00806744" w:rsidRPr="00413FF2">
        <w:rPr>
          <w:rFonts w:ascii="Times New Roman" w:hAnsi="Times New Roman" w:cs="Times New Roman"/>
          <w:sz w:val="24"/>
          <w:szCs w:val="24"/>
        </w:rPr>
        <w:t>încuviințează</w:t>
      </w:r>
      <w:r w:rsidRPr="00413FF2">
        <w:rPr>
          <w:rFonts w:ascii="Times New Roman" w:hAnsi="Times New Roman" w:cs="Times New Roman"/>
          <w:sz w:val="24"/>
          <w:szCs w:val="24"/>
        </w:rPr>
        <w:t xml:space="preserve"> DI.Kovács Árpád </w:t>
      </w:r>
      <w:r w:rsidR="00806744" w:rsidRPr="00413FF2">
        <w:rPr>
          <w:rFonts w:ascii="Times New Roman" w:hAnsi="Times New Roman" w:cs="Times New Roman"/>
          <w:sz w:val="24"/>
          <w:szCs w:val="24"/>
        </w:rPr>
        <w:t>primarul</w:t>
      </w:r>
      <w:r w:rsidRPr="00413FF2">
        <w:rPr>
          <w:rFonts w:ascii="Times New Roman" w:hAnsi="Times New Roman" w:cs="Times New Roman"/>
          <w:sz w:val="24"/>
          <w:szCs w:val="24"/>
        </w:rPr>
        <w:t xml:space="preserve"> </w:t>
      </w:r>
      <w:r w:rsidR="00806744" w:rsidRPr="00413FF2">
        <w:rPr>
          <w:rFonts w:ascii="Times New Roman" w:hAnsi="Times New Roman" w:cs="Times New Roman"/>
          <w:sz w:val="24"/>
          <w:szCs w:val="24"/>
        </w:rPr>
        <w:t>comunei</w:t>
      </w:r>
      <w:r w:rsidRPr="00413FF2">
        <w:rPr>
          <w:rFonts w:ascii="Times New Roman" w:hAnsi="Times New Roman" w:cs="Times New Roman"/>
          <w:sz w:val="24"/>
          <w:szCs w:val="24"/>
        </w:rPr>
        <w:t xml:space="preserve"> </w:t>
      </w:r>
      <w:r w:rsidR="00806744" w:rsidRPr="00413FF2">
        <w:rPr>
          <w:rFonts w:ascii="Times New Roman" w:hAnsi="Times New Roman" w:cs="Times New Roman"/>
          <w:sz w:val="24"/>
          <w:szCs w:val="24"/>
        </w:rPr>
        <w:t>Dealu</w:t>
      </w:r>
      <w:r w:rsidRPr="00413FF2">
        <w:rPr>
          <w:rFonts w:ascii="Times New Roman" w:hAnsi="Times New Roman" w:cs="Times New Roman"/>
          <w:sz w:val="24"/>
          <w:szCs w:val="24"/>
        </w:rPr>
        <w:t xml:space="preserve"> </w:t>
      </w:r>
      <w:r w:rsidR="00806744" w:rsidRPr="00413FF2">
        <w:rPr>
          <w:rFonts w:ascii="Times New Roman" w:hAnsi="Times New Roman" w:cs="Times New Roman"/>
          <w:sz w:val="24"/>
          <w:szCs w:val="24"/>
        </w:rPr>
        <w:t>și</w:t>
      </w:r>
      <w:r w:rsidRPr="00413FF2">
        <w:rPr>
          <w:rFonts w:ascii="Times New Roman" w:hAnsi="Times New Roman" w:cs="Times New Roman"/>
          <w:sz w:val="24"/>
          <w:szCs w:val="24"/>
        </w:rPr>
        <w:t xml:space="preserve"> DI.Bálint Szilárd</w:t>
      </w:r>
      <w:r w:rsidR="00806744" w:rsidRPr="00413FF2">
        <w:rPr>
          <w:rFonts w:ascii="Times New Roman" w:hAnsi="Times New Roman" w:cs="Times New Roman"/>
          <w:sz w:val="24"/>
          <w:szCs w:val="24"/>
        </w:rPr>
        <w:t xml:space="preserve"> viceprimarul</w:t>
      </w:r>
      <w:r w:rsidRPr="00413FF2">
        <w:rPr>
          <w:rFonts w:ascii="Times New Roman" w:hAnsi="Times New Roman" w:cs="Times New Roman"/>
          <w:sz w:val="24"/>
          <w:szCs w:val="24"/>
        </w:rPr>
        <w:t xml:space="preserve"> </w:t>
      </w:r>
      <w:r w:rsidR="00806744" w:rsidRPr="00413FF2">
        <w:rPr>
          <w:rFonts w:ascii="Times New Roman" w:hAnsi="Times New Roman" w:cs="Times New Roman"/>
          <w:sz w:val="24"/>
          <w:szCs w:val="24"/>
        </w:rPr>
        <w:t>comunei, pe</w:t>
      </w:r>
      <w:r w:rsidRPr="00413FF2">
        <w:rPr>
          <w:rFonts w:ascii="Times New Roman" w:hAnsi="Times New Roman" w:cs="Times New Roman"/>
          <w:sz w:val="24"/>
          <w:szCs w:val="24"/>
        </w:rPr>
        <w:t>ntru organizarea procedurii de atribuire directa</w:t>
      </w:r>
      <w:r w:rsidR="00806744" w:rsidRPr="00413FF2">
        <w:rPr>
          <w:rFonts w:ascii="Times New Roman" w:hAnsi="Times New Roman" w:cs="Times New Roman"/>
          <w:sz w:val="24"/>
          <w:szCs w:val="24"/>
        </w:rPr>
        <w:t xml:space="preserve"> și semnarea contractului de închiriere,conform</w:t>
      </w:r>
      <w:r w:rsidRPr="00413FF2">
        <w:rPr>
          <w:rFonts w:ascii="Times New Roman" w:hAnsi="Times New Roman" w:cs="Times New Roman"/>
          <w:sz w:val="24"/>
          <w:szCs w:val="24"/>
        </w:rPr>
        <w:t xml:space="preserve"> </w:t>
      </w:r>
      <w:r w:rsidR="00806744" w:rsidRPr="00413FF2">
        <w:rPr>
          <w:rFonts w:ascii="Times New Roman" w:hAnsi="Times New Roman" w:cs="Times New Roman"/>
          <w:sz w:val="24"/>
          <w:szCs w:val="24"/>
        </w:rPr>
        <w:t>Contractului</w:t>
      </w:r>
      <w:r w:rsidRPr="00413FF2">
        <w:rPr>
          <w:rFonts w:ascii="Times New Roman" w:hAnsi="Times New Roman" w:cs="Times New Roman"/>
          <w:sz w:val="24"/>
          <w:szCs w:val="24"/>
        </w:rPr>
        <w:t xml:space="preserve"> </w:t>
      </w:r>
      <w:r w:rsidR="00806744" w:rsidRPr="00413FF2">
        <w:rPr>
          <w:rFonts w:ascii="Times New Roman" w:hAnsi="Times New Roman" w:cs="Times New Roman"/>
          <w:sz w:val="24"/>
          <w:szCs w:val="24"/>
        </w:rPr>
        <w:t>cadru</w:t>
      </w:r>
      <w:r w:rsidRPr="00413FF2">
        <w:rPr>
          <w:rFonts w:ascii="Times New Roman" w:hAnsi="Times New Roman" w:cs="Times New Roman"/>
          <w:sz w:val="24"/>
          <w:szCs w:val="24"/>
        </w:rPr>
        <w:t xml:space="preserve"> </w:t>
      </w:r>
      <w:r w:rsidR="00806744" w:rsidRPr="00413FF2">
        <w:rPr>
          <w:rFonts w:ascii="Times New Roman" w:hAnsi="Times New Roman" w:cs="Times New Roman"/>
          <w:sz w:val="24"/>
          <w:szCs w:val="24"/>
        </w:rPr>
        <w:t>aprobat</w:t>
      </w:r>
      <w:r w:rsidRPr="00413FF2">
        <w:rPr>
          <w:rFonts w:ascii="Times New Roman" w:hAnsi="Times New Roman" w:cs="Times New Roman"/>
          <w:sz w:val="24"/>
          <w:szCs w:val="24"/>
        </w:rPr>
        <w:t xml:space="preserve"> </w:t>
      </w:r>
      <w:r w:rsidR="00806744" w:rsidRPr="00413FF2">
        <w:rPr>
          <w:rFonts w:ascii="Times New Roman" w:hAnsi="Times New Roman" w:cs="Times New Roman"/>
          <w:sz w:val="24"/>
          <w:szCs w:val="24"/>
        </w:rPr>
        <w:t>la</w:t>
      </w:r>
      <w:r w:rsidRPr="00413FF2">
        <w:rPr>
          <w:rFonts w:ascii="Times New Roman" w:hAnsi="Times New Roman" w:cs="Times New Roman"/>
          <w:sz w:val="24"/>
          <w:szCs w:val="24"/>
        </w:rPr>
        <w:t xml:space="preserve"> art.5 </w:t>
      </w:r>
      <w:r w:rsidR="00806744" w:rsidRPr="00413FF2">
        <w:rPr>
          <w:rFonts w:ascii="Times New Roman" w:hAnsi="Times New Roman" w:cs="Times New Roman"/>
          <w:sz w:val="24"/>
          <w:szCs w:val="24"/>
        </w:rPr>
        <w:t>a</w:t>
      </w:r>
      <w:r w:rsidRPr="00413FF2">
        <w:rPr>
          <w:rFonts w:ascii="Times New Roman" w:hAnsi="Times New Roman" w:cs="Times New Roman"/>
          <w:sz w:val="24"/>
          <w:szCs w:val="24"/>
        </w:rPr>
        <w:t xml:space="preserve"> </w:t>
      </w:r>
      <w:r w:rsidR="00806744" w:rsidRPr="00413FF2">
        <w:rPr>
          <w:rFonts w:ascii="Times New Roman" w:hAnsi="Times New Roman" w:cs="Times New Roman"/>
          <w:sz w:val="24"/>
          <w:szCs w:val="24"/>
        </w:rPr>
        <w:t>prezentei,</w:t>
      </w:r>
    </w:p>
    <w:p w:rsidR="00806744" w:rsidRPr="007B371C" w:rsidRDefault="00806744" w:rsidP="007B371C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:rsidR="00463523" w:rsidRPr="00413FF2" w:rsidRDefault="00413FF2" w:rsidP="007B371C">
      <w:pPr>
        <w:tabs>
          <w:tab w:val="left" w:pos="709"/>
        </w:tabs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   </w:t>
      </w:r>
      <w:r w:rsidRPr="00413FF2">
        <w:rPr>
          <w:rFonts w:ascii="Times New Roman" w:hAnsi="Times New Roman" w:cs="Times New Roman"/>
          <w:b/>
          <w:bCs/>
          <w:sz w:val="24"/>
          <w:szCs w:val="24"/>
        </w:rPr>
        <w:t>Art.8.</w:t>
      </w:r>
      <w:r w:rsidRPr="00413FF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63523" w:rsidRPr="00413FF2">
        <w:rPr>
          <w:rFonts w:ascii="Times New Roman" w:hAnsi="Times New Roman" w:cs="Times New Roman"/>
          <w:bCs/>
          <w:sz w:val="24"/>
          <w:szCs w:val="24"/>
        </w:rPr>
        <w:t>Hotărârea se comunică  către: Primarului Comunei Dealu, şi  Compartimentul</w:t>
      </w:r>
      <w:r w:rsidR="002D2017" w:rsidRPr="00413FF2">
        <w:rPr>
          <w:rFonts w:ascii="Times New Roman" w:hAnsi="Times New Roman" w:cs="Times New Roman"/>
          <w:bCs/>
          <w:sz w:val="24"/>
          <w:szCs w:val="24"/>
        </w:rPr>
        <w:t>ui</w:t>
      </w:r>
      <w:r w:rsidR="00463523" w:rsidRPr="00413FF2">
        <w:rPr>
          <w:rFonts w:ascii="Times New Roman" w:hAnsi="Times New Roman" w:cs="Times New Roman"/>
          <w:bCs/>
          <w:sz w:val="24"/>
          <w:szCs w:val="24"/>
        </w:rPr>
        <w:t xml:space="preserve"> financiar impozite taxe și achiziți</w:t>
      </w:r>
      <w:r w:rsidR="00806744" w:rsidRPr="00413FF2">
        <w:rPr>
          <w:rFonts w:ascii="Times New Roman" w:hAnsi="Times New Roman" w:cs="Times New Roman"/>
          <w:bCs/>
          <w:sz w:val="24"/>
          <w:szCs w:val="24"/>
        </w:rPr>
        <w:t>i publice din cadrul  Primăriei</w:t>
      </w:r>
      <w:r w:rsidR="00463523" w:rsidRPr="00413FF2">
        <w:rPr>
          <w:rFonts w:ascii="Times New Roman" w:hAnsi="Times New Roman" w:cs="Times New Roman"/>
          <w:bCs/>
          <w:sz w:val="24"/>
          <w:szCs w:val="24"/>
        </w:rPr>
        <w:t>., Instituţiei</w:t>
      </w:r>
      <w:r w:rsidR="002D2017" w:rsidRPr="00413FF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63523" w:rsidRPr="00413FF2">
        <w:rPr>
          <w:rFonts w:ascii="Times New Roman" w:hAnsi="Times New Roman" w:cs="Times New Roman"/>
          <w:bCs/>
          <w:sz w:val="24"/>
          <w:szCs w:val="24"/>
        </w:rPr>
        <w:t xml:space="preserve">Prefectului  Judeţului Harghita. </w:t>
      </w:r>
    </w:p>
    <w:p w:rsidR="00D0573A" w:rsidRPr="007B371C" w:rsidRDefault="00D0573A" w:rsidP="007B371C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A52BF2" w:rsidRPr="007B371C" w:rsidRDefault="00DA2A03" w:rsidP="007B371C">
      <w:pPr>
        <w:jc w:val="both"/>
        <w:rPr>
          <w:rFonts w:ascii="Times New Roman" w:hAnsi="Times New Roman" w:cs="Times New Roman"/>
          <w:sz w:val="24"/>
          <w:szCs w:val="24"/>
        </w:rPr>
      </w:pPr>
      <w:r w:rsidRPr="007B371C">
        <w:rPr>
          <w:rFonts w:ascii="Times New Roman" w:hAnsi="Times New Roman" w:cs="Times New Roman"/>
          <w:sz w:val="24"/>
          <w:szCs w:val="24"/>
        </w:rPr>
        <w:t xml:space="preserve">Dealu,la data de  </w:t>
      </w:r>
      <w:r w:rsidR="001B363C" w:rsidRPr="007B371C">
        <w:rPr>
          <w:rFonts w:ascii="Times New Roman" w:hAnsi="Times New Roman" w:cs="Times New Roman"/>
          <w:sz w:val="24"/>
          <w:szCs w:val="24"/>
        </w:rPr>
        <w:t>15.01.2026</w:t>
      </w:r>
    </w:p>
    <w:p w:rsidR="00A52BF2" w:rsidRPr="007B371C" w:rsidRDefault="00A52BF2" w:rsidP="007B371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70F59" w:rsidRPr="007B371C" w:rsidRDefault="00F70F59" w:rsidP="007B37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B371C">
        <w:rPr>
          <w:rFonts w:ascii="Times New Roman" w:hAnsi="Times New Roman" w:cs="Times New Roman"/>
          <w:sz w:val="24"/>
          <w:szCs w:val="24"/>
        </w:rPr>
        <w:t>Inițiat de:</w:t>
      </w:r>
    </w:p>
    <w:p w:rsidR="00F70F59" w:rsidRPr="007B371C" w:rsidRDefault="00F70F59" w:rsidP="007B371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B371C">
        <w:rPr>
          <w:rFonts w:ascii="Times New Roman" w:hAnsi="Times New Roman" w:cs="Times New Roman"/>
          <w:sz w:val="24"/>
          <w:szCs w:val="24"/>
        </w:rPr>
        <w:t xml:space="preserve">Primarul Comunei Dealu </w:t>
      </w:r>
      <w:r w:rsidRPr="007B371C">
        <w:rPr>
          <w:rFonts w:ascii="Times New Roman" w:hAnsi="Times New Roman" w:cs="Times New Roman"/>
          <w:sz w:val="24"/>
          <w:szCs w:val="24"/>
        </w:rPr>
        <w:tab/>
      </w:r>
      <w:r w:rsidRPr="007B371C">
        <w:rPr>
          <w:rFonts w:ascii="Times New Roman" w:hAnsi="Times New Roman" w:cs="Times New Roman"/>
          <w:sz w:val="24"/>
          <w:szCs w:val="24"/>
        </w:rPr>
        <w:tab/>
      </w:r>
      <w:r w:rsidRPr="007B371C">
        <w:rPr>
          <w:rFonts w:ascii="Times New Roman" w:hAnsi="Times New Roman" w:cs="Times New Roman"/>
          <w:sz w:val="24"/>
          <w:szCs w:val="24"/>
        </w:rPr>
        <w:tab/>
      </w:r>
      <w:r w:rsidRPr="007B371C">
        <w:rPr>
          <w:rFonts w:ascii="Times New Roman" w:hAnsi="Times New Roman" w:cs="Times New Roman"/>
          <w:sz w:val="24"/>
          <w:szCs w:val="24"/>
        </w:rPr>
        <w:tab/>
      </w:r>
      <w:r w:rsidRPr="007B371C">
        <w:rPr>
          <w:rFonts w:ascii="Times New Roman" w:hAnsi="Times New Roman" w:cs="Times New Roman"/>
          <w:sz w:val="24"/>
          <w:szCs w:val="24"/>
        </w:rPr>
        <w:tab/>
      </w:r>
      <w:r w:rsidR="00413FF2">
        <w:rPr>
          <w:rFonts w:ascii="Times New Roman" w:hAnsi="Times New Roman" w:cs="Times New Roman"/>
          <w:sz w:val="24"/>
          <w:szCs w:val="24"/>
        </w:rPr>
        <w:t xml:space="preserve">        </w:t>
      </w:r>
      <w:r w:rsidRPr="007B371C">
        <w:rPr>
          <w:rFonts w:ascii="Times New Roman" w:hAnsi="Times New Roman" w:cs="Times New Roman"/>
          <w:sz w:val="24"/>
          <w:szCs w:val="24"/>
        </w:rPr>
        <w:t>Contrasemneaza</w:t>
      </w:r>
    </w:p>
    <w:p w:rsidR="00F70F59" w:rsidRPr="007B371C" w:rsidRDefault="00F70F59" w:rsidP="007B371C">
      <w:pPr>
        <w:spacing w:after="0"/>
        <w:ind w:right="709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7B371C">
        <w:rPr>
          <w:rFonts w:ascii="Times New Roman" w:hAnsi="Times New Roman" w:cs="Times New Roman"/>
          <w:sz w:val="24"/>
          <w:szCs w:val="24"/>
          <w:lang w:val="hu-HU"/>
        </w:rPr>
        <w:t>KOVÁCS Árpád</w:t>
      </w:r>
      <w:r w:rsidR="009010B7" w:rsidRPr="007B371C">
        <w:rPr>
          <w:rFonts w:ascii="Times New Roman" w:hAnsi="Times New Roman" w:cs="Times New Roman"/>
          <w:sz w:val="24"/>
          <w:szCs w:val="24"/>
          <w:lang w:val="hu-HU"/>
        </w:rPr>
        <w:t xml:space="preserve">                                                                  </w:t>
      </w:r>
      <w:r w:rsidRPr="007B371C">
        <w:rPr>
          <w:rFonts w:ascii="Times New Roman" w:hAnsi="Times New Roman" w:cs="Times New Roman"/>
          <w:bCs/>
          <w:sz w:val="24"/>
          <w:szCs w:val="24"/>
        </w:rPr>
        <w:t>Secretar</w:t>
      </w:r>
      <w:r w:rsidR="009010B7" w:rsidRPr="007B371C">
        <w:rPr>
          <w:rFonts w:ascii="Times New Roman" w:hAnsi="Times New Roman" w:cs="Times New Roman"/>
          <w:bCs/>
          <w:sz w:val="24"/>
          <w:szCs w:val="24"/>
        </w:rPr>
        <w:t>ul General</w:t>
      </w:r>
    </w:p>
    <w:p w:rsidR="00F70F59" w:rsidRPr="007B371C" w:rsidRDefault="00F70F59" w:rsidP="007B371C">
      <w:pPr>
        <w:spacing w:after="0"/>
        <w:ind w:right="709"/>
        <w:jc w:val="both"/>
        <w:rPr>
          <w:rFonts w:ascii="Times New Roman" w:hAnsi="Times New Roman" w:cs="Times New Roman"/>
          <w:sz w:val="24"/>
          <w:szCs w:val="24"/>
        </w:rPr>
      </w:pPr>
      <w:r w:rsidRPr="007B371C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                                                                        </w:t>
      </w:r>
      <w:r w:rsidR="002D2017" w:rsidRPr="007B371C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                        </w:t>
      </w:r>
      <w:r w:rsidRPr="007B371C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="002D2017" w:rsidRPr="007B371C">
        <w:rPr>
          <w:rFonts w:ascii="Times New Roman" w:eastAsia="Times New Roman" w:hAnsi="Times New Roman" w:cs="Times New Roman"/>
          <w:sz w:val="24"/>
          <w:szCs w:val="24"/>
          <w:lang w:eastAsia="ro-RO"/>
        </w:rPr>
        <w:t>Vajda</w:t>
      </w:r>
      <w:r w:rsidRPr="007B371C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Edit </w:t>
      </w:r>
    </w:p>
    <w:p w:rsidR="00984B54" w:rsidRPr="007B371C" w:rsidRDefault="00984B54" w:rsidP="007B371C">
      <w:pPr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sectPr w:rsidR="00984B54" w:rsidRPr="007B371C" w:rsidSect="007B371C">
      <w:pgSz w:w="11906" w:h="16838"/>
      <w:pgMar w:top="426" w:right="1440" w:bottom="284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44B73" w:rsidRDefault="00C44B73" w:rsidP="008D761A">
      <w:pPr>
        <w:spacing w:after="0" w:line="240" w:lineRule="auto"/>
      </w:pPr>
      <w:r>
        <w:separator/>
      </w:r>
    </w:p>
  </w:endnote>
  <w:endnote w:type="continuationSeparator" w:id="1">
    <w:p w:rsidR="00C44B73" w:rsidRDefault="00C44B73" w:rsidP="008D76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EE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44B73" w:rsidRDefault="00C44B73" w:rsidP="008D761A">
      <w:pPr>
        <w:spacing w:after="0" w:line="240" w:lineRule="auto"/>
      </w:pPr>
      <w:r>
        <w:separator/>
      </w:r>
    </w:p>
  </w:footnote>
  <w:footnote w:type="continuationSeparator" w:id="1">
    <w:p w:rsidR="00C44B73" w:rsidRDefault="00C44B73" w:rsidP="008D76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b/>
        <w:i/>
        <w:spacing w:val="2"/>
        <w:position w:val="14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70BAEAD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1B751AA0"/>
    <w:multiLevelType w:val="hybridMultilevel"/>
    <w:tmpl w:val="8E3AB038"/>
    <w:lvl w:ilvl="0" w:tplc="5822A0F6">
      <w:start w:val="2"/>
      <w:numFmt w:val="bullet"/>
      <w:lvlText w:val="-"/>
      <w:lvlJc w:val="left"/>
      <w:pPr>
        <w:tabs>
          <w:tab w:val="num" w:pos="1035"/>
        </w:tabs>
        <w:ind w:left="1035" w:hanging="360"/>
      </w:pPr>
      <w:rPr>
        <w:rFonts w:ascii="Courier New" w:eastAsia="Times New Roman" w:hAnsi="Courier New" w:cs="Courier New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755"/>
        </w:tabs>
        <w:ind w:left="175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475"/>
        </w:tabs>
        <w:ind w:left="247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195"/>
        </w:tabs>
        <w:ind w:left="319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915"/>
        </w:tabs>
        <w:ind w:left="391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635"/>
        </w:tabs>
        <w:ind w:left="463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355"/>
        </w:tabs>
        <w:ind w:left="535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075"/>
        </w:tabs>
        <w:ind w:left="607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795"/>
        </w:tabs>
        <w:ind w:left="6795" w:hanging="360"/>
      </w:pPr>
      <w:rPr>
        <w:rFonts w:ascii="Wingdings" w:hAnsi="Wingdings" w:hint="default"/>
      </w:rPr>
    </w:lvl>
  </w:abstractNum>
  <w:abstractNum w:abstractNumId="3">
    <w:nsid w:val="394121DE"/>
    <w:multiLevelType w:val="hybridMultilevel"/>
    <w:tmpl w:val="D6144E0A"/>
    <w:lvl w:ilvl="0" w:tplc="0CC8A4A4">
      <w:numFmt w:val="bullet"/>
      <w:lvlText w:val="-"/>
      <w:lvlJc w:val="left"/>
      <w:pPr>
        <w:tabs>
          <w:tab w:val="num" w:pos="945"/>
        </w:tabs>
        <w:ind w:left="945" w:hanging="585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F332A1F"/>
    <w:multiLevelType w:val="hybridMultilevel"/>
    <w:tmpl w:val="83FE4058"/>
    <w:lvl w:ilvl="0" w:tplc="E5DA5AC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A8E463C"/>
    <w:multiLevelType w:val="hybridMultilevel"/>
    <w:tmpl w:val="3B2460B6"/>
    <w:lvl w:ilvl="0" w:tplc="901E30D2">
      <w:numFmt w:val="bullet"/>
      <w:lvlText w:val="•"/>
      <w:lvlJc w:val="left"/>
      <w:pPr>
        <w:ind w:left="56" w:hanging="134"/>
      </w:pPr>
      <w:rPr>
        <w:rFonts w:ascii="Arial" w:eastAsia="Arial" w:hAnsi="Arial" w:cs="Arial" w:hint="default"/>
        <w:spacing w:val="0"/>
        <w:w w:val="95"/>
        <w:lang w:val="ro-RO" w:eastAsia="en-US" w:bidi="ar-SA"/>
      </w:rPr>
    </w:lvl>
    <w:lvl w:ilvl="1" w:tplc="55400FDC">
      <w:numFmt w:val="bullet"/>
      <w:lvlText w:val="•"/>
      <w:lvlJc w:val="left"/>
      <w:pPr>
        <w:ind w:left="1031" w:hanging="134"/>
      </w:pPr>
      <w:rPr>
        <w:rFonts w:hint="default"/>
        <w:lang w:val="ro-RO" w:eastAsia="en-US" w:bidi="ar-SA"/>
      </w:rPr>
    </w:lvl>
    <w:lvl w:ilvl="2" w:tplc="A918831E">
      <w:numFmt w:val="bullet"/>
      <w:lvlText w:val="•"/>
      <w:lvlJc w:val="left"/>
      <w:pPr>
        <w:ind w:left="2003" w:hanging="134"/>
      </w:pPr>
      <w:rPr>
        <w:rFonts w:hint="default"/>
        <w:lang w:val="ro-RO" w:eastAsia="en-US" w:bidi="ar-SA"/>
      </w:rPr>
    </w:lvl>
    <w:lvl w:ilvl="3" w:tplc="ABF43A44">
      <w:numFmt w:val="bullet"/>
      <w:lvlText w:val="•"/>
      <w:lvlJc w:val="left"/>
      <w:pPr>
        <w:ind w:left="2975" w:hanging="134"/>
      </w:pPr>
      <w:rPr>
        <w:rFonts w:hint="default"/>
        <w:lang w:val="ro-RO" w:eastAsia="en-US" w:bidi="ar-SA"/>
      </w:rPr>
    </w:lvl>
    <w:lvl w:ilvl="4" w:tplc="D1F07F1E">
      <w:numFmt w:val="bullet"/>
      <w:lvlText w:val="•"/>
      <w:lvlJc w:val="left"/>
      <w:pPr>
        <w:ind w:left="3947" w:hanging="134"/>
      </w:pPr>
      <w:rPr>
        <w:rFonts w:hint="default"/>
        <w:lang w:val="ro-RO" w:eastAsia="en-US" w:bidi="ar-SA"/>
      </w:rPr>
    </w:lvl>
    <w:lvl w:ilvl="5" w:tplc="3EBACA30">
      <w:numFmt w:val="bullet"/>
      <w:lvlText w:val="•"/>
      <w:lvlJc w:val="left"/>
      <w:pPr>
        <w:ind w:left="4919" w:hanging="134"/>
      </w:pPr>
      <w:rPr>
        <w:rFonts w:hint="default"/>
        <w:lang w:val="ro-RO" w:eastAsia="en-US" w:bidi="ar-SA"/>
      </w:rPr>
    </w:lvl>
    <w:lvl w:ilvl="6" w:tplc="1C50A618">
      <w:numFmt w:val="bullet"/>
      <w:lvlText w:val="•"/>
      <w:lvlJc w:val="left"/>
      <w:pPr>
        <w:ind w:left="5891" w:hanging="134"/>
      </w:pPr>
      <w:rPr>
        <w:rFonts w:hint="default"/>
        <w:lang w:val="ro-RO" w:eastAsia="en-US" w:bidi="ar-SA"/>
      </w:rPr>
    </w:lvl>
    <w:lvl w:ilvl="7" w:tplc="8DBAAF70">
      <w:numFmt w:val="bullet"/>
      <w:lvlText w:val="•"/>
      <w:lvlJc w:val="left"/>
      <w:pPr>
        <w:ind w:left="6863" w:hanging="134"/>
      </w:pPr>
      <w:rPr>
        <w:rFonts w:hint="default"/>
        <w:lang w:val="ro-RO" w:eastAsia="en-US" w:bidi="ar-SA"/>
      </w:rPr>
    </w:lvl>
    <w:lvl w:ilvl="8" w:tplc="031456D4">
      <w:numFmt w:val="bullet"/>
      <w:lvlText w:val="•"/>
      <w:lvlJc w:val="left"/>
      <w:pPr>
        <w:ind w:left="7835" w:hanging="134"/>
      </w:pPr>
      <w:rPr>
        <w:rFonts w:hint="default"/>
        <w:lang w:val="ro-RO" w:eastAsia="en-US" w:bidi="ar-SA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hyphenationZone w:val="425"/>
  <w:characterSpacingControl w:val="doNotCompress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/>
  <w:rsids>
    <w:rsidRoot w:val="00984B54"/>
    <w:rsid w:val="000017FF"/>
    <w:rsid w:val="0004079D"/>
    <w:rsid w:val="0005372B"/>
    <w:rsid w:val="00155A9E"/>
    <w:rsid w:val="001761A6"/>
    <w:rsid w:val="00182360"/>
    <w:rsid w:val="001B363C"/>
    <w:rsid w:val="00215BFC"/>
    <w:rsid w:val="002506CB"/>
    <w:rsid w:val="00252E43"/>
    <w:rsid w:val="002918C9"/>
    <w:rsid w:val="002A08D1"/>
    <w:rsid w:val="002A52CF"/>
    <w:rsid w:val="002C7AF9"/>
    <w:rsid w:val="002D2017"/>
    <w:rsid w:val="002D2142"/>
    <w:rsid w:val="003573B0"/>
    <w:rsid w:val="00393C39"/>
    <w:rsid w:val="00396AEA"/>
    <w:rsid w:val="003A112D"/>
    <w:rsid w:val="003D7D42"/>
    <w:rsid w:val="003F3DBA"/>
    <w:rsid w:val="003F4C19"/>
    <w:rsid w:val="00407C02"/>
    <w:rsid w:val="00413FF2"/>
    <w:rsid w:val="00420216"/>
    <w:rsid w:val="004540EB"/>
    <w:rsid w:val="00463523"/>
    <w:rsid w:val="00474D69"/>
    <w:rsid w:val="00484CC4"/>
    <w:rsid w:val="004A71DA"/>
    <w:rsid w:val="004E5F1B"/>
    <w:rsid w:val="005C262D"/>
    <w:rsid w:val="005D792A"/>
    <w:rsid w:val="006113B8"/>
    <w:rsid w:val="0061420E"/>
    <w:rsid w:val="00635619"/>
    <w:rsid w:val="006A09E7"/>
    <w:rsid w:val="006F6B32"/>
    <w:rsid w:val="00725B51"/>
    <w:rsid w:val="00730A60"/>
    <w:rsid w:val="007B371C"/>
    <w:rsid w:val="007C0479"/>
    <w:rsid w:val="007D37D4"/>
    <w:rsid w:val="00806744"/>
    <w:rsid w:val="0082372B"/>
    <w:rsid w:val="00830BAA"/>
    <w:rsid w:val="00860DC1"/>
    <w:rsid w:val="008737BA"/>
    <w:rsid w:val="008D0C84"/>
    <w:rsid w:val="008D761A"/>
    <w:rsid w:val="009010B7"/>
    <w:rsid w:val="009130B1"/>
    <w:rsid w:val="009131B7"/>
    <w:rsid w:val="00984B54"/>
    <w:rsid w:val="00A52738"/>
    <w:rsid w:val="00A52BF2"/>
    <w:rsid w:val="00B31942"/>
    <w:rsid w:val="00B73BFD"/>
    <w:rsid w:val="00B97AA6"/>
    <w:rsid w:val="00C04D1D"/>
    <w:rsid w:val="00C41E4B"/>
    <w:rsid w:val="00C4273D"/>
    <w:rsid w:val="00C44B73"/>
    <w:rsid w:val="00C46402"/>
    <w:rsid w:val="00C53D0F"/>
    <w:rsid w:val="00C61DE4"/>
    <w:rsid w:val="00CA2D51"/>
    <w:rsid w:val="00CC76BE"/>
    <w:rsid w:val="00CD2BF1"/>
    <w:rsid w:val="00D0573A"/>
    <w:rsid w:val="00D31247"/>
    <w:rsid w:val="00D84F30"/>
    <w:rsid w:val="00DA2A03"/>
    <w:rsid w:val="00DB5B89"/>
    <w:rsid w:val="00DF54F2"/>
    <w:rsid w:val="00E214F4"/>
    <w:rsid w:val="00E324C1"/>
    <w:rsid w:val="00EC0871"/>
    <w:rsid w:val="00EE3189"/>
    <w:rsid w:val="00F412B6"/>
    <w:rsid w:val="00F46D25"/>
    <w:rsid w:val="00F70F59"/>
    <w:rsid w:val="00FD4DB8"/>
    <w:rsid w:val="00FF34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A2D51"/>
    <w:pPr>
      <w:spacing w:after="200" w:line="276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CA2D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fej">
    <w:name w:val="header"/>
    <w:basedOn w:val="Norml"/>
    <w:link w:val="lfejChar"/>
    <w:uiPriority w:val="99"/>
    <w:unhideWhenUsed/>
    <w:rsid w:val="008D76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8D761A"/>
  </w:style>
  <w:style w:type="paragraph" w:styleId="llb">
    <w:name w:val="footer"/>
    <w:basedOn w:val="Norml"/>
    <w:link w:val="llbChar"/>
    <w:uiPriority w:val="99"/>
    <w:unhideWhenUsed/>
    <w:rsid w:val="008D76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8D761A"/>
  </w:style>
  <w:style w:type="paragraph" w:styleId="Buborkszveg">
    <w:name w:val="Balloon Text"/>
    <w:basedOn w:val="Norml"/>
    <w:link w:val="BuborkszvegChar"/>
    <w:uiPriority w:val="99"/>
    <w:semiHidden/>
    <w:unhideWhenUsed/>
    <w:rsid w:val="004A71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A71DA"/>
    <w:rPr>
      <w:rFonts w:ascii="Segoe UI" w:hAnsi="Segoe UI" w:cs="Segoe UI"/>
      <w:sz w:val="18"/>
      <w:szCs w:val="18"/>
    </w:rPr>
  </w:style>
  <w:style w:type="character" w:customStyle="1" w:styleId="sden">
    <w:name w:val="s_den"/>
    <w:basedOn w:val="Bekezdsalapbettpusa"/>
    <w:rsid w:val="000017FF"/>
  </w:style>
  <w:style w:type="character" w:customStyle="1" w:styleId="shdr">
    <w:name w:val="s_hdr"/>
    <w:basedOn w:val="Bekezdsalapbettpusa"/>
    <w:rsid w:val="000017FF"/>
  </w:style>
  <w:style w:type="character" w:styleId="Hiperhivatkozs">
    <w:name w:val="Hyperlink"/>
    <w:basedOn w:val="Bekezdsalapbettpusa"/>
    <w:unhideWhenUsed/>
    <w:rsid w:val="000017FF"/>
    <w:rPr>
      <w:color w:val="0000FF"/>
      <w:u w:val="single"/>
    </w:rPr>
  </w:style>
  <w:style w:type="paragraph" w:styleId="Listaszerbekezds">
    <w:name w:val="List Paragraph"/>
    <w:basedOn w:val="Norml"/>
    <w:uiPriority w:val="1"/>
    <w:qFormat/>
    <w:rsid w:val="00E324C1"/>
    <w:pPr>
      <w:ind w:left="720"/>
      <w:contextualSpacing/>
    </w:pPr>
  </w:style>
  <w:style w:type="paragraph" w:styleId="Szvegtrzs">
    <w:name w:val="Body Text"/>
    <w:basedOn w:val="Norml"/>
    <w:link w:val="SzvegtrzsChar"/>
    <w:uiPriority w:val="1"/>
    <w:qFormat/>
    <w:rsid w:val="0080674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customStyle="1" w:styleId="SzvegtrzsChar">
    <w:name w:val="Szövegtörzs Char"/>
    <w:basedOn w:val="Bekezdsalapbettpusa"/>
    <w:link w:val="Szvegtrzs"/>
    <w:uiPriority w:val="1"/>
    <w:rsid w:val="00806744"/>
    <w:rPr>
      <w:rFonts w:ascii="Arial" w:eastAsia="Arial" w:hAnsi="Arial" w:cs="Arial"/>
    </w:rPr>
  </w:style>
  <w:style w:type="paragraph" w:styleId="Szvegtrzs3">
    <w:name w:val="Body Text 3"/>
    <w:basedOn w:val="Norml"/>
    <w:link w:val="Szvegtrzs3Char"/>
    <w:uiPriority w:val="99"/>
    <w:unhideWhenUsed/>
    <w:rsid w:val="006A09E7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6A09E7"/>
    <w:rPr>
      <w:sz w:val="16"/>
      <w:szCs w:val="16"/>
    </w:rPr>
  </w:style>
  <w:style w:type="character" w:customStyle="1" w:styleId="FontStyle122">
    <w:name w:val="Font Style122"/>
    <w:uiPriority w:val="99"/>
    <w:rsid w:val="006A09E7"/>
    <w:rPr>
      <w:rFonts w:ascii="Calibri" w:hAnsi="Calibri" w:cs="Calibri"/>
      <w:b/>
      <w:bCs/>
      <w:i/>
      <w:i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52701A-3B1E-463B-9AC8-D72641CDDC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2</Pages>
  <Words>766</Words>
  <Characters>5286</Characters>
  <Application>Microsoft Office Word</Application>
  <DocSecurity>0</DocSecurity>
  <Lines>44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JEGYZO</dc:creator>
  <cp:keywords/>
  <dc:description/>
  <cp:lastModifiedBy>Edit</cp:lastModifiedBy>
  <cp:revision>22</cp:revision>
  <cp:lastPrinted>2025-01-22T12:27:00Z</cp:lastPrinted>
  <dcterms:created xsi:type="dcterms:W3CDTF">2025-01-22T11:58:00Z</dcterms:created>
  <dcterms:modified xsi:type="dcterms:W3CDTF">2026-03-09T19:09:00Z</dcterms:modified>
</cp:coreProperties>
</file>